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BA6" w:rsidRDefault="009E17C7" w:rsidP="00266BA6">
      <w:pPr>
        <w:spacing w:after="0"/>
        <w:jc w:val="both"/>
        <w:rPr>
          <w:rFonts w:ascii="Arial" w:hAnsi="Arial" w:cs="Arial"/>
        </w:rPr>
      </w:pPr>
      <w:r>
        <w:rPr>
          <w:rFonts w:ascii="Arial" w:hAnsi="Arial" w:cs="Arial"/>
        </w:rPr>
        <w:t xml:space="preserve">Thème  </w:t>
      </w:r>
      <w:r w:rsidR="00E34C61">
        <w:rPr>
          <w:rFonts w:ascii="Arial" w:hAnsi="Arial" w:cs="Arial"/>
        </w:rPr>
        <w:t xml:space="preserve">Enjeux planétaire et contemporain </w:t>
      </w:r>
      <w:r>
        <w:rPr>
          <w:rFonts w:ascii="Arial" w:hAnsi="Arial" w:cs="Arial"/>
        </w:rPr>
        <w:t xml:space="preserve">          La plante domestiquée</w:t>
      </w:r>
    </w:p>
    <w:p w:rsidR="009E17C7" w:rsidRDefault="00266BA6" w:rsidP="009E17C7">
      <w:pPr>
        <w:spacing w:after="0"/>
        <w:jc w:val="both"/>
        <w:rPr>
          <w:rFonts w:ascii="Times New Roman" w:hAnsi="Times New Roman"/>
          <w:i/>
        </w:rPr>
      </w:pPr>
      <w:r w:rsidRPr="009E17C7">
        <w:rPr>
          <w:rFonts w:ascii="Times New Roman" w:hAnsi="Times New Roman"/>
          <w:i/>
        </w:rPr>
        <w:t>L’utilisation des plantes par l’homme est une très longue histoire, qui commence par la cueillette, se développe avec l’agriculture, et se poursuit, aujourd’hui, par l’utilisation des technologies les plus modernes. En effet, les plantes sont à la base de l’alimentation humaine et constituent également des ressources dans d’autres domaines (industrie pharmaceutique, biocarburants, etc.). Maîtriser l’exploitation des plantes constitue donc u</w:t>
      </w:r>
      <w:r w:rsidR="009E17C7">
        <w:rPr>
          <w:rFonts w:ascii="Times New Roman" w:hAnsi="Times New Roman"/>
          <w:i/>
        </w:rPr>
        <w:t>n enjeu majeur pour l’humanité.</w:t>
      </w:r>
    </w:p>
    <w:p w:rsidR="009E17C7" w:rsidRDefault="009E17C7" w:rsidP="009E17C7">
      <w:pPr>
        <w:pStyle w:val="Sansinterligne"/>
      </w:pPr>
    </w:p>
    <w:p w:rsidR="00266BA6" w:rsidRPr="00E34C61" w:rsidRDefault="00266BA6" w:rsidP="009E17C7">
      <w:pPr>
        <w:pStyle w:val="Sansinterligne"/>
        <w:rPr>
          <w:b/>
          <w:sz w:val="28"/>
          <w:szCs w:val="28"/>
          <w:u w:val="single"/>
        </w:rPr>
      </w:pPr>
      <w:r w:rsidRPr="00E34C61">
        <w:rPr>
          <w:b/>
          <w:sz w:val="28"/>
          <w:szCs w:val="28"/>
          <w:u w:val="single"/>
        </w:rPr>
        <w:t xml:space="preserve">I/ La domestication des plantes sauvages </w:t>
      </w:r>
    </w:p>
    <w:p w:rsidR="00E34C61" w:rsidRPr="00E34C61" w:rsidRDefault="00E34C61" w:rsidP="009E17C7">
      <w:pPr>
        <w:pStyle w:val="Sansinterligne"/>
        <w:rPr>
          <w:rFonts w:ascii="Times New Roman" w:hAnsi="Times New Roman"/>
          <w:b/>
          <w:i/>
          <w:u w:val="single"/>
        </w:rPr>
      </w:pPr>
    </w:p>
    <w:p w:rsidR="00E34C61" w:rsidRDefault="00E34C61" w:rsidP="00266BA6">
      <w:pPr>
        <w:spacing w:after="0"/>
        <w:jc w:val="both"/>
        <w:rPr>
          <w:rFonts w:ascii="Arial" w:hAnsi="Arial" w:cs="Arial"/>
          <w:b/>
          <w:u w:val="single"/>
        </w:rPr>
      </w:pPr>
      <w:r>
        <w:rPr>
          <w:rFonts w:ascii="Arial" w:hAnsi="Arial" w:cs="Arial"/>
        </w:rPr>
        <w:t xml:space="preserve">   </w:t>
      </w:r>
      <w:r>
        <w:rPr>
          <w:rFonts w:ascii="Arial" w:hAnsi="Arial" w:cs="Arial"/>
          <w:b/>
          <w:u w:val="single"/>
        </w:rPr>
        <w:t>Exemple: L'origine des blés cultivés</w:t>
      </w:r>
      <w:r w:rsidR="00642E23">
        <w:rPr>
          <w:rFonts w:ascii="Arial" w:hAnsi="Arial" w:cs="Arial"/>
          <w:b/>
          <w:u w:val="single"/>
        </w:rPr>
        <w:t xml:space="preserve"> (</w:t>
      </w:r>
      <w:proofErr w:type="spellStart"/>
      <w:r w:rsidR="00642E23">
        <w:rPr>
          <w:rFonts w:ascii="Arial" w:hAnsi="Arial" w:cs="Arial"/>
          <w:b/>
          <w:u w:val="single"/>
        </w:rPr>
        <w:t>cf</w:t>
      </w:r>
      <w:proofErr w:type="spellEnd"/>
      <w:r w:rsidR="00642E23">
        <w:rPr>
          <w:rFonts w:ascii="Arial" w:hAnsi="Arial" w:cs="Arial"/>
          <w:b/>
          <w:u w:val="single"/>
        </w:rPr>
        <w:t xml:space="preserve"> aussi livre p.242 - 243)</w:t>
      </w:r>
    </w:p>
    <w:tbl>
      <w:tblPr>
        <w:tblStyle w:val="Grilledutableau"/>
        <w:tblW w:w="0" w:type="auto"/>
        <w:tblLook w:val="04A0" w:firstRow="1" w:lastRow="0" w:firstColumn="1" w:lastColumn="0" w:noHBand="0" w:noVBand="1"/>
      </w:tblPr>
      <w:tblGrid>
        <w:gridCol w:w="10606"/>
      </w:tblGrid>
      <w:tr w:rsidR="00E34C61" w:rsidTr="00D75C10">
        <w:tc>
          <w:tcPr>
            <w:tcW w:w="10606" w:type="dxa"/>
          </w:tcPr>
          <w:p w:rsidR="00E34C61" w:rsidRPr="00E34C61" w:rsidRDefault="00E34C61" w:rsidP="00266BA6">
            <w:pPr>
              <w:jc w:val="both"/>
              <w:rPr>
                <w:rFonts w:ascii="Arial" w:hAnsi="Arial" w:cs="Arial"/>
              </w:rPr>
            </w:pPr>
            <w:r w:rsidRPr="00E34C61">
              <w:rPr>
                <w:rFonts w:ascii="Arial" w:hAnsi="Arial" w:cs="Arial"/>
              </w:rPr>
              <w:t>Comparaison des blés cultivés et d'espèces sauvages proches</w:t>
            </w:r>
            <w:r>
              <w:rPr>
                <w:rFonts w:ascii="Arial" w:hAnsi="Arial" w:cs="Arial"/>
              </w:rPr>
              <w:t xml:space="preserve">: Les blés cultivés (blé dur et blé tendre) </w:t>
            </w:r>
            <w:r w:rsidR="006D7B00">
              <w:rPr>
                <w:rFonts w:ascii="Arial" w:hAnsi="Arial" w:cs="Arial"/>
              </w:rPr>
              <w:t>présentent des caractéris</w:t>
            </w:r>
            <w:r>
              <w:rPr>
                <w:rFonts w:ascii="Arial" w:hAnsi="Arial" w:cs="Arial"/>
              </w:rPr>
              <w:t xml:space="preserve">tiques communes avec les espèces sauvages comme l'amidonnier sauvage et l'engrain sauvage. </w:t>
            </w:r>
          </w:p>
        </w:tc>
      </w:tr>
      <w:tr w:rsidR="00E34C61" w:rsidTr="00CE31A8">
        <w:tc>
          <w:tcPr>
            <w:tcW w:w="10606" w:type="dxa"/>
          </w:tcPr>
          <w:p w:rsidR="00E34C61" w:rsidRDefault="00E34C61" w:rsidP="00266BA6">
            <w:pPr>
              <w:jc w:val="both"/>
              <w:rPr>
                <w:rFonts w:ascii="Arial" w:hAnsi="Arial" w:cs="Arial"/>
                <w:b/>
                <w:u w:val="single"/>
              </w:rPr>
            </w:pPr>
            <w:r>
              <w:rPr>
                <w:rFonts w:ascii="Arial" w:hAnsi="Arial" w:cs="Arial"/>
                <w:b/>
                <w:noProof/>
                <w:u w:val="single"/>
                <w:lang w:eastAsia="fr-FR"/>
              </w:rPr>
              <w:drawing>
                <wp:inline distT="0" distB="0" distL="0" distR="0">
                  <wp:extent cx="6569049" cy="2734165"/>
                  <wp:effectExtent l="0" t="0" r="381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jpg"/>
                          <pic:cNvPicPr/>
                        </pic:nvPicPr>
                        <pic:blipFill>
                          <a:blip r:embed="rId5">
                            <a:extLst>
                              <a:ext uri="{28A0092B-C50C-407E-A947-70E740481C1C}">
                                <a14:useLocalDpi xmlns:a14="http://schemas.microsoft.com/office/drawing/2010/main" val="0"/>
                              </a:ext>
                            </a:extLst>
                          </a:blip>
                          <a:stretch>
                            <a:fillRect/>
                          </a:stretch>
                        </pic:blipFill>
                        <pic:spPr>
                          <a:xfrm>
                            <a:off x="0" y="0"/>
                            <a:ext cx="6565487" cy="2732682"/>
                          </a:xfrm>
                          <a:prstGeom prst="rect">
                            <a:avLst/>
                          </a:prstGeom>
                        </pic:spPr>
                      </pic:pic>
                    </a:graphicData>
                  </a:graphic>
                </wp:inline>
              </w:drawing>
            </w:r>
          </w:p>
        </w:tc>
      </w:tr>
    </w:tbl>
    <w:p w:rsidR="00E34C61" w:rsidRPr="00626F4B" w:rsidRDefault="00E34C61" w:rsidP="00266BA6">
      <w:pPr>
        <w:spacing w:after="0"/>
        <w:jc w:val="both"/>
        <w:rPr>
          <w:rFonts w:ascii="Arial" w:hAnsi="Arial" w:cs="Arial"/>
          <w:b/>
          <w:u w:val="single"/>
        </w:rPr>
      </w:pPr>
    </w:p>
    <w:p w:rsidR="00E34C61" w:rsidRDefault="00E34C61" w:rsidP="00266BA6">
      <w:pPr>
        <w:spacing w:after="0"/>
        <w:jc w:val="both"/>
        <w:rPr>
          <w:rFonts w:ascii="Arial" w:hAnsi="Arial" w:cs="Arial"/>
        </w:rPr>
      </w:pPr>
      <w:r>
        <w:rPr>
          <w:rFonts w:ascii="Arial" w:hAnsi="Arial" w:cs="Arial"/>
        </w:rPr>
        <w:t>1°) Identifiez les arguments suggérant l'origine sauvage des espèces cultivées:</w:t>
      </w:r>
    </w:p>
    <w:p w:rsidR="00266BA6" w:rsidRDefault="00266BA6" w:rsidP="00266BA6">
      <w:pPr>
        <w:spacing w:after="0"/>
        <w:jc w:val="both"/>
        <w:rPr>
          <w:rFonts w:ascii="Arial" w:hAnsi="Arial" w:cs="Arial"/>
        </w:rPr>
      </w:pPr>
      <w:r>
        <w:rPr>
          <w:rFonts w:ascii="Arial" w:hAnsi="Arial" w:cs="Arial"/>
        </w:rPr>
        <w:tab/>
      </w:r>
    </w:p>
    <w:tbl>
      <w:tblPr>
        <w:tblStyle w:val="Grilledutableau"/>
        <w:tblW w:w="0" w:type="auto"/>
        <w:tblLook w:val="04A0" w:firstRow="1" w:lastRow="0" w:firstColumn="1" w:lastColumn="0" w:noHBand="0" w:noVBand="1"/>
      </w:tblPr>
      <w:tblGrid>
        <w:gridCol w:w="6786"/>
        <w:gridCol w:w="3896"/>
      </w:tblGrid>
      <w:tr w:rsidR="00E34C61" w:rsidTr="00E34C61">
        <w:tc>
          <w:tcPr>
            <w:tcW w:w="6786" w:type="dxa"/>
          </w:tcPr>
          <w:p w:rsidR="00E34C61" w:rsidRDefault="00E34C61" w:rsidP="00266BA6">
            <w:pPr>
              <w:jc w:val="both"/>
              <w:rPr>
                <w:rFonts w:ascii="Arial" w:hAnsi="Arial" w:cs="Arial"/>
              </w:rPr>
            </w:pPr>
            <w:r>
              <w:rPr>
                <w:rFonts w:ascii="Arial" w:hAnsi="Arial" w:cs="Arial"/>
                <w:noProof/>
                <w:lang w:eastAsia="fr-FR"/>
              </w:rPr>
              <w:drawing>
                <wp:inline distT="0" distB="0" distL="0" distR="0" wp14:anchorId="78A0B708" wp14:editId="489AB860">
                  <wp:extent cx="4170102" cy="3357677"/>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jpg"/>
                          <pic:cNvPicPr/>
                        </pic:nvPicPr>
                        <pic:blipFill>
                          <a:blip r:embed="rId6">
                            <a:extLst>
                              <a:ext uri="{28A0092B-C50C-407E-A947-70E740481C1C}">
                                <a14:useLocalDpi xmlns:a14="http://schemas.microsoft.com/office/drawing/2010/main" val="0"/>
                              </a:ext>
                            </a:extLst>
                          </a:blip>
                          <a:stretch>
                            <a:fillRect/>
                          </a:stretch>
                        </pic:blipFill>
                        <pic:spPr>
                          <a:xfrm>
                            <a:off x="0" y="0"/>
                            <a:ext cx="4167841" cy="3355856"/>
                          </a:xfrm>
                          <a:prstGeom prst="rect">
                            <a:avLst/>
                          </a:prstGeom>
                        </pic:spPr>
                      </pic:pic>
                    </a:graphicData>
                  </a:graphic>
                </wp:inline>
              </w:drawing>
            </w:r>
          </w:p>
        </w:tc>
        <w:tc>
          <w:tcPr>
            <w:tcW w:w="3896" w:type="dxa"/>
          </w:tcPr>
          <w:p w:rsidR="00E34C61" w:rsidRDefault="00E34C61" w:rsidP="00266BA6">
            <w:pPr>
              <w:jc w:val="both"/>
              <w:rPr>
                <w:rFonts w:ascii="Arial" w:hAnsi="Arial" w:cs="Arial"/>
              </w:rPr>
            </w:pPr>
            <w:r>
              <w:rPr>
                <w:rFonts w:ascii="Arial" w:hAnsi="Arial" w:cs="Arial"/>
              </w:rPr>
              <w:t>2°) Recherchez pour la forme sauvage et la forme cultivée, l'avantage de chacun des caractères pour la plante d'une part et pour l'Homme d'autre part. Déduisez-en pourquoi on ne trouve aucune espèce cultivée en milieu naturel.</w:t>
            </w:r>
          </w:p>
        </w:tc>
      </w:tr>
    </w:tbl>
    <w:p w:rsidR="00266BA6" w:rsidRDefault="00266BA6" w:rsidP="00266BA6">
      <w:pPr>
        <w:spacing w:after="0"/>
        <w:jc w:val="both"/>
        <w:rPr>
          <w:rFonts w:ascii="Arial" w:hAnsi="Arial" w:cs="Arial"/>
          <w:b/>
          <w:u w:val="single"/>
        </w:rPr>
      </w:pPr>
      <w:r>
        <w:rPr>
          <w:rFonts w:ascii="Arial" w:hAnsi="Arial" w:cs="Arial"/>
        </w:rPr>
        <w:tab/>
      </w:r>
      <w:r w:rsidRPr="00626F4B">
        <w:rPr>
          <w:rFonts w:ascii="Arial" w:hAnsi="Arial" w:cs="Arial"/>
          <w:b/>
          <w:u w:val="single"/>
        </w:rPr>
        <w:t xml:space="preserve"> </w:t>
      </w:r>
    </w:p>
    <w:p w:rsidR="00E34C61" w:rsidRDefault="00266BA6" w:rsidP="00266BA6">
      <w:pPr>
        <w:spacing w:after="0"/>
        <w:jc w:val="both"/>
        <w:rPr>
          <w:rFonts w:ascii="Arial" w:hAnsi="Arial" w:cs="Arial"/>
        </w:rPr>
      </w:pPr>
      <w:r>
        <w:rPr>
          <w:rFonts w:ascii="Arial" w:hAnsi="Arial" w:cs="Arial"/>
        </w:rPr>
        <w:tab/>
      </w:r>
    </w:p>
    <w:p w:rsidR="00E34C61" w:rsidRDefault="00E34C61" w:rsidP="00266BA6">
      <w:pPr>
        <w:spacing w:after="0"/>
        <w:jc w:val="both"/>
        <w:rPr>
          <w:rFonts w:ascii="Arial" w:hAnsi="Arial" w:cs="Arial"/>
        </w:rPr>
      </w:pPr>
    </w:p>
    <w:p w:rsidR="00E34C61" w:rsidRDefault="00E34C61" w:rsidP="00266BA6">
      <w:pPr>
        <w:spacing w:after="0"/>
        <w:jc w:val="both"/>
        <w:rPr>
          <w:rFonts w:ascii="Arial" w:hAnsi="Arial" w:cs="Arial"/>
        </w:rPr>
      </w:pPr>
    </w:p>
    <w:p w:rsidR="00E34C61" w:rsidRDefault="00642E23" w:rsidP="00266BA6">
      <w:pPr>
        <w:spacing w:after="0"/>
        <w:jc w:val="both"/>
        <w:rPr>
          <w:rFonts w:ascii="Arial" w:hAnsi="Arial" w:cs="Arial"/>
          <w:b/>
          <w:u w:val="single"/>
        </w:rPr>
      </w:pPr>
      <w:r w:rsidRPr="00642E23">
        <w:rPr>
          <w:rFonts w:ascii="Arial" w:hAnsi="Arial" w:cs="Arial"/>
          <w:b/>
          <w:u w:val="single"/>
        </w:rPr>
        <w:t>Les bases génétiques des blés cultivés</w:t>
      </w:r>
      <w:r>
        <w:rPr>
          <w:rFonts w:ascii="Arial" w:hAnsi="Arial" w:cs="Arial"/>
          <w:b/>
          <w:u w:val="single"/>
        </w:rPr>
        <w:t xml:space="preserve"> (livre p.244)</w:t>
      </w:r>
    </w:p>
    <w:tbl>
      <w:tblPr>
        <w:tblStyle w:val="Grilledutableau"/>
        <w:tblW w:w="0" w:type="auto"/>
        <w:tblLook w:val="04A0" w:firstRow="1" w:lastRow="0" w:firstColumn="1" w:lastColumn="0" w:noHBand="0" w:noVBand="1"/>
      </w:tblPr>
      <w:tblGrid>
        <w:gridCol w:w="10606"/>
      </w:tblGrid>
      <w:tr w:rsidR="000F29EC" w:rsidTr="00CA439B">
        <w:trPr>
          <w:trHeight w:val="779"/>
        </w:trPr>
        <w:tc>
          <w:tcPr>
            <w:tcW w:w="10606" w:type="dxa"/>
          </w:tcPr>
          <w:p w:rsidR="000F29EC" w:rsidRDefault="000F29EC" w:rsidP="00266BA6">
            <w:pPr>
              <w:jc w:val="both"/>
              <w:rPr>
                <w:rFonts w:ascii="Arial" w:hAnsi="Arial" w:cs="Arial"/>
                <w:b/>
                <w:u w:val="single"/>
              </w:rPr>
            </w:pPr>
            <w:r>
              <w:rPr>
                <w:rFonts w:ascii="Arial" w:hAnsi="Arial" w:cs="Arial"/>
                <w:b/>
                <w:noProof/>
                <w:u w:val="single"/>
                <w:lang w:eastAsia="fr-FR"/>
              </w:rPr>
              <w:lastRenderedPageBreak/>
              <w:drawing>
                <wp:inline distT="0" distB="0" distL="0" distR="0">
                  <wp:extent cx="5210175" cy="58578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jpg"/>
                          <pic:cNvPicPr/>
                        </pic:nvPicPr>
                        <pic:blipFill>
                          <a:blip r:embed="rId7">
                            <a:extLst>
                              <a:ext uri="{28A0092B-C50C-407E-A947-70E740481C1C}">
                                <a14:useLocalDpi xmlns:a14="http://schemas.microsoft.com/office/drawing/2010/main" val="0"/>
                              </a:ext>
                            </a:extLst>
                          </a:blip>
                          <a:stretch>
                            <a:fillRect/>
                          </a:stretch>
                        </pic:blipFill>
                        <pic:spPr>
                          <a:xfrm>
                            <a:off x="0" y="0"/>
                            <a:ext cx="5210175" cy="5857875"/>
                          </a:xfrm>
                          <a:prstGeom prst="rect">
                            <a:avLst/>
                          </a:prstGeom>
                        </pic:spPr>
                      </pic:pic>
                    </a:graphicData>
                  </a:graphic>
                </wp:inline>
              </w:drawing>
            </w:r>
          </w:p>
        </w:tc>
      </w:tr>
    </w:tbl>
    <w:p w:rsidR="00642E23" w:rsidRDefault="00642E23" w:rsidP="00266BA6">
      <w:pPr>
        <w:spacing w:after="0"/>
        <w:jc w:val="both"/>
        <w:rPr>
          <w:rFonts w:ascii="Arial" w:hAnsi="Arial" w:cs="Arial"/>
          <w:b/>
          <w:u w:val="single"/>
        </w:rPr>
      </w:pPr>
    </w:p>
    <w:p w:rsidR="000F29EC" w:rsidRDefault="000F29EC" w:rsidP="00266BA6">
      <w:pPr>
        <w:spacing w:after="0"/>
        <w:jc w:val="both"/>
        <w:rPr>
          <w:rFonts w:ascii="Arial" w:hAnsi="Arial" w:cs="Arial"/>
        </w:rPr>
      </w:pPr>
      <w:r w:rsidRPr="000F29EC">
        <w:rPr>
          <w:rFonts w:ascii="Arial" w:hAnsi="Arial" w:cs="Arial"/>
        </w:rPr>
        <w:t>3°) Dans quel</w:t>
      </w:r>
      <w:r>
        <w:rPr>
          <w:rFonts w:ascii="Arial" w:hAnsi="Arial" w:cs="Arial"/>
        </w:rPr>
        <w:t>le</w:t>
      </w:r>
      <w:r w:rsidRPr="000F29EC">
        <w:rPr>
          <w:rFonts w:ascii="Arial" w:hAnsi="Arial" w:cs="Arial"/>
        </w:rPr>
        <w:t xml:space="preserve"> autre partie du cours avez-vous déjà étudié ce genre de phénomène?</w:t>
      </w:r>
      <w:r>
        <w:rPr>
          <w:rFonts w:ascii="Arial" w:hAnsi="Arial" w:cs="Arial"/>
        </w:rPr>
        <w:t xml:space="preserve"> =&gt; recherchez!</w:t>
      </w:r>
    </w:p>
    <w:p w:rsidR="000F29EC" w:rsidRPr="000F29EC" w:rsidRDefault="000F29EC" w:rsidP="00266BA6">
      <w:pPr>
        <w:spacing w:after="0"/>
        <w:jc w:val="both"/>
        <w:rPr>
          <w:rFonts w:ascii="Arial" w:hAnsi="Arial" w:cs="Arial"/>
        </w:rPr>
      </w:pPr>
      <w:r>
        <w:rPr>
          <w:rFonts w:ascii="Arial" w:hAnsi="Arial" w:cs="Arial"/>
        </w:rPr>
        <w:t>A l'aide du document 1, identifiez plusieurs modifications génétiques spontanées survenues dans l'histoire des blés cultivés.</w:t>
      </w:r>
    </w:p>
    <w:p w:rsidR="000F29EC" w:rsidRPr="00642E23" w:rsidRDefault="000F29EC" w:rsidP="00266BA6">
      <w:pPr>
        <w:spacing w:after="0"/>
        <w:jc w:val="both"/>
        <w:rPr>
          <w:rFonts w:ascii="Arial" w:hAnsi="Arial" w:cs="Arial"/>
          <w:b/>
          <w:u w:val="single"/>
        </w:rPr>
      </w:pPr>
    </w:p>
    <w:tbl>
      <w:tblPr>
        <w:tblStyle w:val="Grilledutableau"/>
        <w:tblW w:w="0" w:type="auto"/>
        <w:tblLook w:val="04A0" w:firstRow="1" w:lastRow="0" w:firstColumn="1" w:lastColumn="0" w:noHBand="0" w:noVBand="1"/>
      </w:tblPr>
      <w:tblGrid>
        <w:gridCol w:w="10682"/>
      </w:tblGrid>
      <w:tr w:rsidR="00642E23" w:rsidTr="00642E23">
        <w:tc>
          <w:tcPr>
            <w:tcW w:w="10606" w:type="dxa"/>
          </w:tcPr>
          <w:p w:rsidR="00642E23" w:rsidRDefault="00642E23" w:rsidP="00266BA6">
            <w:pPr>
              <w:jc w:val="both"/>
              <w:rPr>
                <w:rFonts w:ascii="Arial" w:hAnsi="Arial" w:cs="Arial"/>
              </w:rPr>
            </w:pPr>
            <w:r>
              <w:rPr>
                <w:rFonts w:ascii="Arial" w:hAnsi="Arial" w:cs="Arial"/>
                <w:b/>
                <w:noProof/>
                <w:u w:val="single"/>
                <w:lang w:eastAsia="fr-FR"/>
              </w:rPr>
              <w:drawing>
                <wp:inline distT="0" distB="0" distL="0" distR="0" wp14:anchorId="1977DB37" wp14:editId="26219B9F">
                  <wp:extent cx="6606577" cy="2435961"/>
                  <wp:effectExtent l="0" t="0" r="381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jpg"/>
                          <pic:cNvPicPr/>
                        </pic:nvPicPr>
                        <pic:blipFill>
                          <a:blip r:embed="rId8">
                            <a:extLst>
                              <a:ext uri="{28A0092B-C50C-407E-A947-70E740481C1C}">
                                <a14:useLocalDpi xmlns:a14="http://schemas.microsoft.com/office/drawing/2010/main" val="0"/>
                              </a:ext>
                            </a:extLst>
                          </a:blip>
                          <a:stretch>
                            <a:fillRect/>
                          </a:stretch>
                        </pic:blipFill>
                        <pic:spPr>
                          <a:xfrm>
                            <a:off x="0" y="0"/>
                            <a:ext cx="6601793" cy="2434197"/>
                          </a:xfrm>
                          <a:prstGeom prst="rect">
                            <a:avLst/>
                          </a:prstGeom>
                        </pic:spPr>
                      </pic:pic>
                    </a:graphicData>
                  </a:graphic>
                </wp:inline>
              </w:drawing>
            </w:r>
          </w:p>
        </w:tc>
      </w:tr>
      <w:tr w:rsidR="00642E23" w:rsidTr="00642E23">
        <w:tc>
          <w:tcPr>
            <w:tcW w:w="10606" w:type="dxa"/>
          </w:tcPr>
          <w:p w:rsidR="00642E23" w:rsidRDefault="00642E23" w:rsidP="00266BA6">
            <w:pPr>
              <w:jc w:val="both"/>
              <w:rPr>
                <w:rFonts w:ascii="Arial" w:hAnsi="Arial" w:cs="Arial"/>
              </w:rPr>
            </w:pPr>
            <w:r>
              <w:rPr>
                <w:rFonts w:ascii="Arial" w:hAnsi="Arial" w:cs="Arial"/>
                <w:b/>
                <w:noProof/>
                <w:u w:val="single"/>
                <w:lang w:eastAsia="fr-FR"/>
              </w:rPr>
              <w:lastRenderedPageBreak/>
              <w:drawing>
                <wp:inline distT="0" distB="0" distL="0" distR="0" wp14:anchorId="092EB76E" wp14:editId="603FA869">
                  <wp:extent cx="6134494" cy="149230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jpg"/>
                          <pic:cNvPicPr/>
                        </pic:nvPicPr>
                        <pic:blipFill>
                          <a:blip r:embed="rId9">
                            <a:extLst>
                              <a:ext uri="{28A0092B-C50C-407E-A947-70E740481C1C}">
                                <a14:useLocalDpi xmlns:a14="http://schemas.microsoft.com/office/drawing/2010/main" val="0"/>
                              </a:ext>
                            </a:extLst>
                          </a:blip>
                          <a:stretch>
                            <a:fillRect/>
                          </a:stretch>
                        </pic:blipFill>
                        <pic:spPr>
                          <a:xfrm>
                            <a:off x="0" y="0"/>
                            <a:ext cx="6131166" cy="1491491"/>
                          </a:xfrm>
                          <a:prstGeom prst="rect">
                            <a:avLst/>
                          </a:prstGeom>
                        </pic:spPr>
                      </pic:pic>
                    </a:graphicData>
                  </a:graphic>
                </wp:inline>
              </w:drawing>
            </w:r>
          </w:p>
        </w:tc>
      </w:tr>
      <w:tr w:rsidR="00642E23" w:rsidTr="00642E23">
        <w:tc>
          <w:tcPr>
            <w:tcW w:w="10606" w:type="dxa"/>
          </w:tcPr>
          <w:p w:rsidR="00642E23" w:rsidRDefault="00642E23" w:rsidP="00266BA6">
            <w:pPr>
              <w:jc w:val="both"/>
              <w:rPr>
                <w:rFonts w:ascii="Arial" w:hAnsi="Arial" w:cs="Arial"/>
              </w:rPr>
            </w:pPr>
            <w:r>
              <w:rPr>
                <w:rFonts w:ascii="Arial" w:hAnsi="Arial" w:cs="Arial"/>
                <w:noProof/>
                <w:lang w:eastAsia="fr-FR"/>
              </w:rPr>
              <w:drawing>
                <wp:inline distT="0" distB="0" distL="0" distR="0">
                  <wp:extent cx="6645910" cy="3147695"/>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147695"/>
                          </a:xfrm>
                          <a:prstGeom prst="rect">
                            <a:avLst/>
                          </a:prstGeom>
                        </pic:spPr>
                      </pic:pic>
                    </a:graphicData>
                  </a:graphic>
                </wp:inline>
              </w:drawing>
            </w:r>
          </w:p>
        </w:tc>
      </w:tr>
    </w:tbl>
    <w:p w:rsidR="00642E23" w:rsidRDefault="00642E23" w:rsidP="00266BA6">
      <w:pPr>
        <w:spacing w:after="0"/>
        <w:jc w:val="both"/>
        <w:rPr>
          <w:rFonts w:ascii="Arial" w:hAnsi="Arial" w:cs="Arial"/>
        </w:rPr>
      </w:pPr>
    </w:p>
    <w:p w:rsidR="00642E23" w:rsidRDefault="000F29EC" w:rsidP="00266BA6">
      <w:pPr>
        <w:spacing w:after="0"/>
        <w:jc w:val="both"/>
        <w:rPr>
          <w:rFonts w:ascii="Arial" w:hAnsi="Arial" w:cs="Arial"/>
        </w:rPr>
      </w:pPr>
      <w:r>
        <w:rPr>
          <w:rFonts w:ascii="Arial" w:hAnsi="Arial" w:cs="Arial"/>
        </w:rPr>
        <w:t>4°) A l'aide de ces documents, montrez que les caractéristiques des blés cultivés peuvent être associées à un petit nombre de gènes.</w:t>
      </w:r>
    </w:p>
    <w:p w:rsidR="000F29EC" w:rsidRDefault="000F29EC" w:rsidP="00266BA6">
      <w:pPr>
        <w:spacing w:after="0"/>
        <w:jc w:val="both"/>
        <w:rPr>
          <w:rFonts w:ascii="Arial" w:hAnsi="Arial" w:cs="Arial"/>
        </w:rPr>
      </w:pPr>
      <w:r>
        <w:rPr>
          <w:rFonts w:ascii="Arial" w:hAnsi="Arial" w:cs="Arial"/>
        </w:rPr>
        <w:t>5°) Indiquez quels caractères peuvent faire l'objet d'une sélection phénotypique.</w:t>
      </w:r>
    </w:p>
    <w:p w:rsidR="000F29EC" w:rsidRDefault="000F29EC" w:rsidP="00266BA6">
      <w:pPr>
        <w:spacing w:after="0"/>
        <w:jc w:val="both"/>
        <w:rPr>
          <w:rFonts w:ascii="Arial" w:hAnsi="Arial" w:cs="Arial"/>
        </w:rPr>
      </w:pPr>
      <w:r>
        <w:rPr>
          <w:rFonts w:ascii="Arial" w:hAnsi="Arial" w:cs="Arial"/>
        </w:rPr>
        <w:t>6°) Montrez comment certains caractères liés à la domestication ont pu être sélectionnés par l'Homme.</w:t>
      </w:r>
    </w:p>
    <w:p w:rsidR="00E34C61" w:rsidRDefault="00E34C61" w:rsidP="00266BA6">
      <w:pPr>
        <w:spacing w:after="0"/>
        <w:jc w:val="both"/>
        <w:rPr>
          <w:rFonts w:ascii="Arial" w:hAnsi="Arial" w:cs="Arial"/>
        </w:rPr>
      </w:pPr>
    </w:p>
    <w:p w:rsidR="00E34C61" w:rsidRDefault="00642E23" w:rsidP="000F29EC">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Bilan</w:t>
      </w:r>
      <w:r w:rsidR="00487E72">
        <w:rPr>
          <w:rFonts w:ascii="Arial" w:hAnsi="Arial" w:cs="Arial"/>
        </w:rPr>
        <w:t xml:space="preserve"> 1</w:t>
      </w:r>
      <w:r>
        <w:rPr>
          <w:rFonts w:ascii="Arial" w:hAnsi="Arial" w:cs="Arial"/>
        </w:rPr>
        <w:t>:</w:t>
      </w:r>
    </w:p>
    <w:p w:rsidR="00266BA6" w:rsidRDefault="00266BA6" w:rsidP="000F29EC">
      <w:pPr>
        <w:pStyle w:val="Sansinterligne"/>
        <w:pBdr>
          <w:top w:val="single" w:sz="4" w:space="1" w:color="auto"/>
          <w:left w:val="single" w:sz="4" w:space="4" w:color="auto"/>
          <w:bottom w:val="single" w:sz="4" w:space="1" w:color="auto"/>
          <w:right w:val="single" w:sz="4" w:space="4" w:color="auto"/>
        </w:pBdr>
      </w:pPr>
      <w:r>
        <w:t xml:space="preserve">Progressivement isolées des populations naturelles, les populations de plantes cultivées ont lentement divergé, du point de vue génétique, de leurs cousines sauvages. Une </w:t>
      </w:r>
      <w:r w:rsidRPr="00D5790E">
        <w:rPr>
          <w:b/>
        </w:rPr>
        <w:t>sélection naturelle</w:t>
      </w:r>
      <w:r>
        <w:t xml:space="preserve"> s’est produite sous l’effet des pratiques culturales :</w:t>
      </w:r>
    </w:p>
    <w:p w:rsidR="00266BA6" w:rsidRDefault="00266BA6" w:rsidP="000F29EC">
      <w:pPr>
        <w:pStyle w:val="Sansinterligne"/>
        <w:pBdr>
          <w:top w:val="single" w:sz="4" w:space="1" w:color="auto"/>
          <w:left w:val="single" w:sz="4" w:space="4" w:color="auto"/>
          <w:bottom w:val="single" w:sz="4" w:space="1" w:color="auto"/>
          <w:right w:val="single" w:sz="4" w:space="4" w:color="auto"/>
        </w:pBdr>
      </w:pPr>
      <w:r>
        <w:tab/>
        <w:t xml:space="preserve">●  </w:t>
      </w:r>
      <w:r w:rsidRPr="003F4820">
        <w:rPr>
          <w:b/>
          <w:i/>
          <w:color w:val="660066"/>
        </w:rPr>
        <w:t>La diversité génétique naturelle s’e</w:t>
      </w:r>
      <w:r>
        <w:rPr>
          <w:b/>
          <w:i/>
          <w:color w:val="660066"/>
        </w:rPr>
        <w:t>s</w:t>
      </w:r>
      <w:r w:rsidRPr="003F4820">
        <w:rPr>
          <w:b/>
          <w:i/>
          <w:color w:val="660066"/>
        </w:rPr>
        <w:t>t considérablement réduite</w:t>
      </w:r>
      <w:r>
        <w:t>. Par exemple, les plantes dont le rythme de croissance était nettement plus lent ou plus rapide que la moyenne ont eu moins de chance d’être récoltées et semées. Génération après génération, les cycles de développement des individus sont donc devenus plus homogènes.</w:t>
      </w:r>
    </w:p>
    <w:p w:rsidR="00266BA6" w:rsidRDefault="00266BA6" w:rsidP="000F29EC">
      <w:pPr>
        <w:pStyle w:val="Sansinterligne"/>
        <w:pBdr>
          <w:top w:val="single" w:sz="4" w:space="1" w:color="auto"/>
          <w:left w:val="single" w:sz="4" w:space="4" w:color="auto"/>
          <w:bottom w:val="single" w:sz="4" w:space="1" w:color="auto"/>
          <w:right w:val="single" w:sz="4" w:space="4" w:color="auto"/>
        </w:pBdr>
      </w:pPr>
      <w:r>
        <w:tab/>
        <w:t xml:space="preserve">●  </w:t>
      </w:r>
      <w:r w:rsidRPr="003F4820">
        <w:rPr>
          <w:b/>
          <w:i/>
          <w:color w:val="660066"/>
        </w:rPr>
        <w:t>Des caractères normalement indispensables aux plantes sauvages ont été  éliminés</w:t>
      </w:r>
      <w:r>
        <w:t xml:space="preserve"> </w:t>
      </w:r>
      <w:r w:rsidRPr="003F4820">
        <w:rPr>
          <w:b/>
          <w:i/>
          <w:color w:val="660066"/>
        </w:rPr>
        <w:t>au</w:t>
      </w:r>
      <w:r>
        <w:t xml:space="preserve"> </w:t>
      </w:r>
      <w:r w:rsidRPr="003F4820">
        <w:rPr>
          <w:b/>
          <w:i/>
          <w:color w:val="660066"/>
        </w:rPr>
        <w:t>profit de caractères mutés</w:t>
      </w:r>
      <w:r>
        <w:t>, normalement défavorables dans la nature : par exemple, les graines capables de se détacher seules de la plante mère ont eu moins de chance d’être récoltées et semées que celles qui r</w:t>
      </w:r>
      <w:r w:rsidR="00642E23">
        <w:t>estaient attachées à la plante.</w:t>
      </w:r>
    </w:p>
    <w:p w:rsidR="00266BA6" w:rsidRDefault="00266BA6" w:rsidP="000F29EC">
      <w:pPr>
        <w:pStyle w:val="Sansinterligne"/>
        <w:pBdr>
          <w:top w:val="single" w:sz="4" w:space="1" w:color="auto"/>
          <w:left w:val="single" w:sz="4" w:space="4" w:color="auto"/>
          <w:bottom w:val="single" w:sz="4" w:space="1" w:color="auto"/>
          <w:right w:val="single" w:sz="4" w:space="4" w:color="auto"/>
        </w:pBdr>
      </w:pPr>
      <w:r>
        <w:tab/>
        <w:t xml:space="preserve">Ce processus a fait, en quelques siècles, apparaître des </w:t>
      </w:r>
      <w:r w:rsidRPr="003F4820">
        <w:rPr>
          <w:b/>
          <w:i/>
          <w:color w:val="660066"/>
        </w:rPr>
        <w:t>plantes génétiquement mal adaptées à la vie sauvage</w:t>
      </w:r>
      <w:r>
        <w:t xml:space="preserve">, et au contraire </w:t>
      </w:r>
      <w:r w:rsidRPr="003F4820">
        <w:rPr>
          <w:b/>
          <w:i/>
          <w:color w:val="FF0000"/>
        </w:rPr>
        <w:t>bien adaptées à la vie domestique</w:t>
      </w:r>
      <w:r w:rsidRPr="00D5790E">
        <w:rPr>
          <w:b/>
        </w:rPr>
        <w:t>.</w:t>
      </w:r>
    </w:p>
    <w:p w:rsidR="00266BA6" w:rsidRDefault="00266BA6" w:rsidP="00266BA6">
      <w:pPr>
        <w:spacing w:after="0"/>
        <w:jc w:val="both"/>
        <w:rPr>
          <w:rFonts w:ascii="Arial" w:hAnsi="Arial" w:cs="Arial"/>
        </w:rPr>
      </w:pPr>
    </w:p>
    <w:p w:rsidR="00266BA6" w:rsidRDefault="00266BA6" w:rsidP="00266BA6">
      <w:pPr>
        <w:spacing w:after="0"/>
        <w:jc w:val="both"/>
        <w:rPr>
          <w:rFonts w:ascii="Arial" w:hAnsi="Arial" w:cs="Arial"/>
        </w:rPr>
      </w:pPr>
    </w:p>
    <w:p w:rsidR="00487E72" w:rsidRDefault="00487E72" w:rsidP="00642E23">
      <w:pPr>
        <w:pStyle w:val="Sansinterligne"/>
        <w:rPr>
          <w:b/>
          <w:sz w:val="28"/>
          <w:szCs w:val="28"/>
          <w:u w:val="single"/>
        </w:rPr>
      </w:pPr>
    </w:p>
    <w:p w:rsidR="00487E72" w:rsidRDefault="00487E72" w:rsidP="00642E23">
      <w:pPr>
        <w:pStyle w:val="Sansinterligne"/>
        <w:rPr>
          <w:b/>
          <w:sz w:val="28"/>
          <w:szCs w:val="28"/>
          <w:u w:val="single"/>
        </w:rPr>
      </w:pPr>
    </w:p>
    <w:p w:rsidR="00487E72" w:rsidRDefault="00487E72" w:rsidP="00642E23">
      <w:pPr>
        <w:pStyle w:val="Sansinterligne"/>
        <w:rPr>
          <w:b/>
          <w:sz w:val="28"/>
          <w:szCs w:val="28"/>
          <w:u w:val="single"/>
        </w:rPr>
      </w:pPr>
    </w:p>
    <w:p w:rsidR="00487E72" w:rsidRDefault="00487E72" w:rsidP="00642E23">
      <w:pPr>
        <w:pStyle w:val="Sansinterligne"/>
        <w:rPr>
          <w:b/>
          <w:sz w:val="28"/>
          <w:szCs w:val="28"/>
          <w:u w:val="single"/>
        </w:rPr>
      </w:pPr>
    </w:p>
    <w:p w:rsidR="00487E72" w:rsidRDefault="00487E72" w:rsidP="00642E23">
      <w:pPr>
        <w:pStyle w:val="Sansinterligne"/>
        <w:rPr>
          <w:b/>
          <w:sz w:val="28"/>
          <w:szCs w:val="28"/>
          <w:u w:val="single"/>
        </w:rPr>
      </w:pPr>
    </w:p>
    <w:p w:rsidR="00487E72" w:rsidRDefault="00487E72" w:rsidP="00642E23">
      <w:pPr>
        <w:pStyle w:val="Sansinterligne"/>
        <w:rPr>
          <w:b/>
          <w:sz w:val="28"/>
          <w:szCs w:val="28"/>
          <w:u w:val="single"/>
        </w:rPr>
      </w:pPr>
    </w:p>
    <w:p w:rsidR="00487E72" w:rsidRDefault="00487E72" w:rsidP="00266BA6">
      <w:pPr>
        <w:spacing w:after="0"/>
        <w:jc w:val="both"/>
        <w:rPr>
          <w:rFonts w:ascii="Arial" w:hAnsi="Arial" w:cs="Arial"/>
          <w:b/>
          <w:u w:val="single"/>
        </w:rPr>
      </w:pPr>
    </w:p>
    <w:p w:rsidR="00487E72" w:rsidRPr="00487E72" w:rsidRDefault="00487E72" w:rsidP="00487E72">
      <w:pPr>
        <w:pBdr>
          <w:top w:val="single" w:sz="4" w:space="1" w:color="auto"/>
          <w:left w:val="single" w:sz="4" w:space="4" w:color="auto"/>
          <w:bottom w:val="single" w:sz="4" w:space="1" w:color="auto"/>
          <w:right w:val="single" w:sz="4" w:space="4" w:color="auto"/>
        </w:pBdr>
        <w:spacing w:after="0"/>
        <w:jc w:val="both"/>
        <w:rPr>
          <w:rFonts w:ascii="Arial" w:hAnsi="Arial" w:cs="Arial"/>
          <w:u w:val="single"/>
        </w:rPr>
      </w:pPr>
      <w:r w:rsidRPr="00487E72">
        <w:rPr>
          <w:rFonts w:ascii="Arial" w:hAnsi="Arial" w:cs="Arial"/>
          <w:u w:val="single"/>
        </w:rPr>
        <w:t>Bilan2</w:t>
      </w:r>
    </w:p>
    <w:p w:rsidR="00266BA6" w:rsidRPr="00487E72" w:rsidRDefault="00487E72" w:rsidP="00487E72">
      <w:pPr>
        <w:pBdr>
          <w:top w:val="single" w:sz="4" w:space="1" w:color="auto"/>
          <w:left w:val="single" w:sz="4" w:space="4" w:color="auto"/>
          <w:bottom w:val="single" w:sz="4" w:space="1" w:color="auto"/>
          <w:right w:val="single" w:sz="4" w:space="4" w:color="auto"/>
        </w:pBdr>
        <w:spacing w:after="0"/>
        <w:jc w:val="both"/>
        <w:rPr>
          <w:rFonts w:asciiTheme="minorHAnsi" w:hAnsiTheme="minorHAnsi" w:cs="Arial"/>
          <w:b/>
          <w:i/>
        </w:rPr>
      </w:pPr>
      <w:r>
        <w:rPr>
          <w:rFonts w:ascii="Arial" w:hAnsi="Arial" w:cs="Arial"/>
        </w:rPr>
        <w:tab/>
      </w:r>
      <w:r w:rsidRPr="00487E72">
        <w:rPr>
          <w:rFonts w:asciiTheme="minorHAnsi" w:hAnsiTheme="minorHAnsi" w:cs="Arial"/>
          <w:i/>
        </w:rPr>
        <w:t>Les agriculteurs</w:t>
      </w:r>
      <w:r w:rsidR="00266BA6" w:rsidRPr="00487E72">
        <w:rPr>
          <w:rFonts w:asciiTheme="minorHAnsi" w:hAnsiTheme="minorHAnsi" w:cs="Arial"/>
          <w:i/>
        </w:rPr>
        <w:t xml:space="preserve"> cherchent depuis toujours à éliminer les plantes dont la croissance est anormale, celles dont la récolte est décevante... Inversement, ils conservent et ressèment les semences des individus qui correspondent le mieux à leurs attentes. Répétée pendant des millénaires, cette </w:t>
      </w:r>
      <w:r w:rsidR="00266BA6" w:rsidRPr="00487E72">
        <w:rPr>
          <w:rFonts w:asciiTheme="minorHAnsi" w:hAnsiTheme="minorHAnsi" w:cs="Arial"/>
          <w:b/>
          <w:i/>
          <w:color w:val="660066"/>
        </w:rPr>
        <w:t>sélection empirique</w:t>
      </w:r>
      <w:r w:rsidR="00266BA6" w:rsidRPr="00487E72">
        <w:rPr>
          <w:rFonts w:asciiTheme="minorHAnsi" w:hAnsiTheme="minorHAnsi" w:cs="Arial"/>
          <w:i/>
        </w:rPr>
        <w:t xml:space="preserve">, ou </w:t>
      </w:r>
      <w:r w:rsidR="00266BA6" w:rsidRPr="00487E72">
        <w:rPr>
          <w:rFonts w:asciiTheme="minorHAnsi" w:hAnsiTheme="minorHAnsi" w:cs="Arial"/>
          <w:b/>
          <w:i/>
          <w:color w:val="FF0000"/>
        </w:rPr>
        <w:t>sélection massale</w:t>
      </w:r>
      <w:r w:rsidR="00266BA6" w:rsidRPr="00487E72">
        <w:rPr>
          <w:rFonts w:asciiTheme="minorHAnsi" w:hAnsiTheme="minorHAnsi" w:cs="Arial"/>
          <w:i/>
        </w:rPr>
        <w:t xml:space="preserve">, a contribué à </w:t>
      </w:r>
      <w:r w:rsidR="00266BA6" w:rsidRPr="00487E72">
        <w:rPr>
          <w:rFonts w:asciiTheme="minorHAnsi" w:hAnsiTheme="minorHAnsi" w:cs="Arial"/>
          <w:b/>
          <w:i/>
          <w:color w:val="660066"/>
        </w:rPr>
        <w:t>améliorer les performances des cultures, mais de façon lente et limitée</w:t>
      </w:r>
      <w:r w:rsidR="00266BA6" w:rsidRPr="00487E72">
        <w:rPr>
          <w:rFonts w:asciiTheme="minorHAnsi" w:hAnsiTheme="minorHAnsi" w:cs="Arial"/>
          <w:i/>
        </w:rPr>
        <w:t xml:space="preserve"> : la population végétale ainsi sélectionnée conserve une importante diversité génétique, si bien qu’elle présente des </w:t>
      </w:r>
      <w:r w:rsidR="00266BA6" w:rsidRPr="00487E72">
        <w:rPr>
          <w:rFonts w:asciiTheme="minorHAnsi" w:hAnsiTheme="minorHAnsi" w:cs="Arial"/>
          <w:b/>
          <w:i/>
          <w:color w:val="660066"/>
        </w:rPr>
        <w:t>caractères hétérogènes et variables d’une génération à l’autre</w:t>
      </w:r>
      <w:r w:rsidR="00266BA6" w:rsidRPr="00487E72">
        <w:rPr>
          <w:rFonts w:asciiTheme="minorHAnsi" w:hAnsiTheme="minorHAnsi" w:cs="Arial"/>
          <w:b/>
          <w:i/>
        </w:rPr>
        <w:t>.</w:t>
      </w:r>
      <w:r w:rsidR="00266BA6" w:rsidRPr="00487E72">
        <w:rPr>
          <w:rFonts w:asciiTheme="minorHAnsi" w:hAnsiTheme="minorHAnsi" w:cs="Arial"/>
          <w:i/>
        </w:rPr>
        <w:t xml:space="preserve"> De plus, seuls les </w:t>
      </w:r>
      <w:r w:rsidR="00266BA6" w:rsidRPr="00487E72">
        <w:rPr>
          <w:rFonts w:asciiTheme="minorHAnsi" w:hAnsiTheme="minorHAnsi" w:cs="Arial"/>
          <w:b/>
          <w:i/>
        </w:rPr>
        <w:t>caractères directement perceptibles (aspect visuel, goût….) peuvent être sélectionnés.</w:t>
      </w:r>
    </w:p>
    <w:p w:rsidR="00266BA6" w:rsidRPr="00487E72" w:rsidRDefault="00266BA6" w:rsidP="00487E72">
      <w:pPr>
        <w:pBdr>
          <w:top w:val="single" w:sz="4" w:space="1" w:color="auto"/>
          <w:left w:val="single" w:sz="4" w:space="4" w:color="auto"/>
          <w:bottom w:val="single" w:sz="4" w:space="1" w:color="auto"/>
          <w:right w:val="single" w:sz="4" w:space="4" w:color="auto"/>
        </w:pBdr>
        <w:spacing w:after="0"/>
        <w:jc w:val="both"/>
        <w:rPr>
          <w:rFonts w:asciiTheme="minorHAnsi" w:hAnsiTheme="minorHAnsi" w:cs="Arial"/>
          <w:i/>
        </w:rPr>
      </w:pPr>
      <w:r w:rsidRPr="00487E72">
        <w:rPr>
          <w:rFonts w:asciiTheme="minorHAnsi" w:hAnsiTheme="minorHAnsi" w:cs="Arial"/>
          <w:i/>
        </w:rPr>
        <w:tab/>
        <w:t xml:space="preserve">Pour chaque espèce cultivée, les critères de sélection ont pu varier selon les régions et les époques. Par ailleurs, </w:t>
      </w:r>
      <w:r w:rsidRPr="00487E72">
        <w:rPr>
          <w:rFonts w:asciiTheme="minorHAnsi" w:hAnsiTheme="minorHAnsi" w:cs="Arial"/>
          <w:b/>
          <w:i/>
          <w:color w:val="660066"/>
        </w:rPr>
        <w:t>la sélection naturelle</w:t>
      </w:r>
      <w:r w:rsidRPr="00487E72">
        <w:rPr>
          <w:rFonts w:asciiTheme="minorHAnsi" w:hAnsiTheme="minorHAnsi" w:cs="Arial"/>
          <w:i/>
        </w:rPr>
        <w:t xml:space="preserve"> (effets du sol, du climat…) </w:t>
      </w:r>
      <w:r w:rsidRPr="00487E72">
        <w:rPr>
          <w:rFonts w:asciiTheme="minorHAnsi" w:hAnsiTheme="minorHAnsi" w:cs="Arial"/>
          <w:b/>
          <w:i/>
          <w:color w:val="660066"/>
        </w:rPr>
        <w:t>n’a jamais cessé de s’exercer</w:t>
      </w:r>
      <w:r w:rsidRPr="00487E72">
        <w:rPr>
          <w:rFonts w:asciiTheme="minorHAnsi" w:hAnsiTheme="minorHAnsi" w:cs="Arial"/>
          <w:i/>
        </w:rPr>
        <w:t xml:space="preserve"> sur les populations de plantes cultivées, et les guerres, famines, voyages d’exploration… ont souvent perturbé ces processus évolutifs.</w:t>
      </w:r>
    </w:p>
    <w:p w:rsidR="00266BA6" w:rsidRPr="00487E72" w:rsidRDefault="00266BA6" w:rsidP="00487E72">
      <w:pPr>
        <w:pBdr>
          <w:top w:val="single" w:sz="4" w:space="1" w:color="auto"/>
          <w:left w:val="single" w:sz="4" w:space="4" w:color="auto"/>
          <w:bottom w:val="single" w:sz="4" w:space="1" w:color="auto"/>
          <w:right w:val="single" w:sz="4" w:space="4" w:color="auto"/>
        </w:pBdr>
        <w:spacing w:after="0"/>
        <w:jc w:val="both"/>
        <w:rPr>
          <w:rFonts w:asciiTheme="minorHAnsi" w:hAnsiTheme="minorHAnsi" w:cs="Arial"/>
          <w:i/>
        </w:rPr>
      </w:pPr>
      <w:r w:rsidRPr="00487E72">
        <w:rPr>
          <w:rFonts w:asciiTheme="minorHAnsi" w:hAnsiTheme="minorHAnsi" w:cs="Arial"/>
          <w:i/>
        </w:rPr>
        <w:tab/>
        <w:t xml:space="preserve">Tout cela a lentement différencié, au sein de chaque espèce cultivée, les populations les unes des autres. Ainsi, se sont formées des milliers de </w:t>
      </w:r>
      <w:r w:rsidRPr="00487E72">
        <w:rPr>
          <w:rFonts w:asciiTheme="minorHAnsi" w:hAnsiTheme="minorHAnsi" w:cs="Arial"/>
          <w:b/>
          <w:i/>
          <w:color w:val="660066"/>
        </w:rPr>
        <w:t>variétés paysannes</w:t>
      </w:r>
      <w:r w:rsidRPr="00487E72">
        <w:rPr>
          <w:rFonts w:asciiTheme="minorHAnsi" w:hAnsiTheme="minorHAnsi" w:cs="Arial"/>
          <w:i/>
        </w:rPr>
        <w:t xml:space="preserve"> (ou variétés-populations).</w:t>
      </w:r>
    </w:p>
    <w:p w:rsidR="00266BA6" w:rsidRDefault="00266BA6" w:rsidP="00266BA6">
      <w:pPr>
        <w:spacing w:after="0"/>
        <w:jc w:val="both"/>
        <w:rPr>
          <w:rFonts w:ascii="Arial" w:hAnsi="Arial" w:cs="Arial"/>
        </w:rPr>
      </w:pPr>
    </w:p>
    <w:p w:rsidR="00266BA6" w:rsidRDefault="00266BA6" w:rsidP="00266BA6">
      <w:pPr>
        <w:spacing w:after="0"/>
        <w:jc w:val="both"/>
        <w:rPr>
          <w:rFonts w:ascii="Arial" w:hAnsi="Arial" w:cs="Arial"/>
        </w:rPr>
      </w:pPr>
    </w:p>
    <w:p w:rsidR="00266BA6" w:rsidRPr="00487E72" w:rsidRDefault="00487E72" w:rsidP="00487E72">
      <w:pPr>
        <w:pStyle w:val="Sansinterligne"/>
        <w:rPr>
          <w:rFonts w:ascii="Times New Roman" w:hAnsi="Times New Roman"/>
          <w:b/>
          <w:sz w:val="28"/>
          <w:szCs w:val="28"/>
          <w:u w:val="single"/>
        </w:rPr>
      </w:pPr>
      <w:r>
        <w:rPr>
          <w:rFonts w:ascii="Times New Roman" w:hAnsi="Times New Roman"/>
          <w:b/>
          <w:sz w:val="28"/>
          <w:szCs w:val="28"/>
          <w:u w:val="single"/>
        </w:rPr>
        <w:t>II</w:t>
      </w:r>
      <w:r w:rsidR="00266BA6" w:rsidRPr="00487E72">
        <w:rPr>
          <w:rFonts w:ascii="Times New Roman" w:hAnsi="Times New Roman"/>
          <w:b/>
          <w:sz w:val="28"/>
          <w:szCs w:val="28"/>
          <w:u w:val="single"/>
        </w:rPr>
        <w:t>/ La sélection scientifique des plantes cultivées</w:t>
      </w:r>
    </w:p>
    <w:p w:rsidR="00266BA6" w:rsidRDefault="00266BA6" w:rsidP="00266BA6">
      <w:pPr>
        <w:spacing w:after="0"/>
        <w:ind w:firstLine="708"/>
        <w:jc w:val="both"/>
        <w:rPr>
          <w:rFonts w:ascii="Arial" w:hAnsi="Arial" w:cs="Arial"/>
        </w:rPr>
      </w:pPr>
    </w:p>
    <w:p w:rsidR="00266BA6" w:rsidRPr="00487E72" w:rsidRDefault="00266BA6" w:rsidP="00266BA6">
      <w:pPr>
        <w:spacing w:after="0"/>
        <w:jc w:val="both"/>
        <w:rPr>
          <w:rFonts w:ascii="Arial" w:hAnsi="Arial" w:cs="Arial"/>
          <w:b/>
          <w:u w:val="single"/>
        </w:rPr>
      </w:pPr>
      <w:r>
        <w:rPr>
          <w:rFonts w:ascii="Arial" w:hAnsi="Arial" w:cs="Arial"/>
        </w:rPr>
        <w:tab/>
      </w:r>
      <w:r w:rsidR="00487E72" w:rsidRPr="00487E72">
        <w:rPr>
          <w:rFonts w:ascii="Arial" w:hAnsi="Arial" w:cs="Arial"/>
          <w:b/>
          <w:u w:val="single"/>
        </w:rPr>
        <w:t>A Technique de croisement et biodiversité cultivée</w:t>
      </w:r>
      <w:r w:rsidRPr="00487E72">
        <w:rPr>
          <w:rFonts w:ascii="Arial" w:hAnsi="Arial" w:cs="Arial"/>
          <w:b/>
          <w:u w:val="single"/>
        </w:rPr>
        <w:tab/>
      </w:r>
    </w:p>
    <w:p w:rsidR="00266BA6" w:rsidRDefault="00266BA6" w:rsidP="00266BA6">
      <w:pPr>
        <w:spacing w:after="0"/>
        <w:jc w:val="both"/>
        <w:rPr>
          <w:rFonts w:ascii="Arial" w:hAnsi="Arial" w:cs="Arial"/>
        </w:rPr>
      </w:pPr>
      <w:r>
        <w:rPr>
          <w:rFonts w:ascii="Arial" w:hAnsi="Arial" w:cs="Arial"/>
        </w:rPr>
        <w:tab/>
      </w:r>
    </w:p>
    <w:p w:rsidR="00266BA6" w:rsidRDefault="00487E72" w:rsidP="00266BA6">
      <w:pPr>
        <w:spacing w:after="0"/>
        <w:jc w:val="both"/>
        <w:rPr>
          <w:rFonts w:ascii="Arial" w:hAnsi="Arial" w:cs="Arial"/>
          <w:b/>
          <w:u w:val="single"/>
        </w:rPr>
      </w:pPr>
      <w:r>
        <w:rPr>
          <w:rFonts w:ascii="Arial" w:hAnsi="Arial" w:cs="Arial"/>
        </w:rPr>
        <w:t>La biodiversité des pommes cultivées Livre p.248-249</w:t>
      </w:r>
      <w:r w:rsidR="00266BA6">
        <w:rPr>
          <w:rFonts w:ascii="Arial" w:hAnsi="Arial" w:cs="Arial"/>
        </w:rPr>
        <w:tab/>
      </w:r>
    </w:p>
    <w:tbl>
      <w:tblPr>
        <w:tblStyle w:val="Grilledutableau"/>
        <w:tblW w:w="0" w:type="auto"/>
        <w:tblLook w:val="04A0" w:firstRow="1" w:lastRow="0" w:firstColumn="1" w:lastColumn="0" w:noHBand="0" w:noVBand="1"/>
      </w:tblPr>
      <w:tblGrid>
        <w:gridCol w:w="10682"/>
      </w:tblGrid>
      <w:tr w:rsidR="00487E72" w:rsidTr="00487E72">
        <w:tc>
          <w:tcPr>
            <w:tcW w:w="10606" w:type="dxa"/>
          </w:tcPr>
          <w:p w:rsidR="00487E72" w:rsidRDefault="00487E72" w:rsidP="00266BA6">
            <w:pPr>
              <w:jc w:val="both"/>
              <w:rPr>
                <w:rFonts w:ascii="Arial" w:hAnsi="Arial" w:cs="Arial"/>
                <w:b/>
                <w:u w:val="single"/>
              </w:rPr>
            </w:pPr>
            <w:r>
              <w:rPr>
                <w:rFonts w:ascii="Arial" w:hAnsi="Arial" w:cs="Arial"/>
                <w:b/>
                <w:noProof/>
                <w:u w:val="single"/>
                <w:lang w:eastAsia="fr-FR"/>
              </w:rPr>
              <w:drawing>
                <wp:inline distT="0" distB="0" distL="0" distR="0">
                  <wp:extent cx="6645910" cy="5065395"/>
                  <wp:effectExtent l="0" t="0" r="254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5065395"/>
                          </a:xfrm>
                          <a:prstGeom prst="rect">
                            <a:avLst/>
                          </a:prstGeom>
                        </pic:spPr>
                      </pic:pic>
                    </a:graphicData>
                  </a:graphic>
                </wp:inline>
              </w:drawing>
            </w:r>
          </w:p>
        </w:tc>
      </w:tr>
    </w:tbl>
    <w:p w:rsidR="00266BA6" w:rsidRDefault="00266BA6" w:rsidP="00266BA6">
      <w:pPr>
        <w:spacing w:after="0"/>
        <w:jc w:val="both"/>
        <w:rPr>
          <w:rFonts w:ascii="Arial" w:hAnsi="Arial" w:cs="Arial"/>
          <w:b/>
          <w:u w:val="single"/>
        </w:rPr>
      </w:pPr>
    </w:p>
    <w:p w:rsidR="00487E72" w:rsidRPr="007474E1" w:rsidRDefault="00487E72" w:rsidP="00487E72">
      <w:pPr>
        <w:pStyle w:val="Sansinterligne"/>
        <w:rPr>
          <w:rFonts w:ascii="Times New Roman" w:hAnsi="Times New Roman"/>
          <w:sz w:val="24"/>
          <w:szCs w:val="24"/>
        </w:rPr>
      </w:pPr>
      <w:r w:rsidRPr="007474E1">
        <w:rPr>
          <w:rFonts w:ascii="Times New Roman" w:hAnsi="Times New Roman"/>
          <w:sz w:val="24"/>
          <w:szCs w:val="24"/>
        </w:rPr>
        <w:t xml:space="preserve">1°) </w:t>
      </w:r>
      <w:r w:rsidR="007474E1" w:rsidRPr="007474E1">
        <w:rPr>
          <w:rFonts w:ascii="Times New Roman" w:hAnsi="Times New Roman"/>
          <w:sz w:val="24"/>
          <w:szCs w:val="24"/>
        </w:rPr>
        <w:t>Identifiez quelques caractères qui sont recherchés dans la sélection des variétés commercialisées à grande échelle.</w:t>
      </w:r>
    </w:p>
    <w:p w:rsidR="00487E72" w:rsidRDefault="00487E72" w:rsidP="007474E1">
      <w:pPr>
        <w:pStyle w:val="Sansinterligne"/>
      </w:pPr>
    </w:p>
    <w:tbl>
      <w:tblPr>
        <w:tblStyle w:val="Grilledutableau"/>
        <w:tblW w:w="0" w:type="auto"/>
        <w:tblLook w:val="04A0" w:firstRow="1" w:lastRow="0" w:firstColumn="1" w:lastColumn="0" w:noHBand="0" w:noVBand="1"/>
      </w:tblPr>
      <w:tblGrid>
        <w:gridCol w:w="4219"/>
        <w:gridCol w:w="6387"/>
      </w:tblGrid>
      <w:tr w:rsidR="007474E1" w:rsidTr="007474E1">
        <w:tc>
          <w:tcPr>
            <w:tcW w:w="4219" w:type="dxa"/>
          </w:tcPr>
          <w:p w:rsidR="007474E1" w:rsidRDefault="007474E1" w:rsidP="007474E1">
            <w:pPr>
              <w:pStyle w:val="Sansinterligne"/>
            </w:pPr>
            <w:r>
              <w:rPr>
                <w:noProof/>
                <w:lang w:eastAsia="fr-FR"/>
              </w:rPr>
              <w:lastRenderedPageBreak/>
              <w:drawing>
                <wp:inline distT="0" distB="0" distL="0" distR="0" wp14:anchorId="53EF41D3" wp14:editId="1CBD2D65">
                  <wp:extent cx="2476597" cy="1726387"/>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2">
                            <a:extLst>
                              <a:ext uri="{28A0092B-C50C-407E-A947-70E740481C1C}">
                                <a14:useLocalDpi xmlns:a14="http://schemas.microsoft.com/office/drawing/2010/main" val="0"/>
                              </a:ext>
                            </a:extLst>
                          </a:blip>
                          <a:stretch>
                            <a:fillRect/>
                          </a:stretch>
                        </pic:blipFill>
                        <pic:spPr>
                          <a:xfrm>
                            <a:off x="0" y="0"/>
                            <a:ext cx="2478570" cy="1727762"/>
                          </a:xfrm>
                          <a:prstGeom prst="rect">
                            <a:avLst/>
                          </a:prstGeom>
                        </pic:spPr>
                      </pic:pic>
                    </a:graphicData>
                  </a:graphic>
                </wp:inline>
              </w:drawing>
            </w:r>
          </w:p>
        </w:tc>
        <w:tc>
          <w:tcPr>
            <w:tcW w:w="6387" w:type="dxa"/>
          </w:tcPr>
          <w:p w:rsidR="007474E1" w:rsidRDefault="007474E1" w:rsidP="007474E1">
            <w:pPr>
              <w:pStyle w:val="Sansinterligne"/>
            </w:pPr>
            <w:r>
              <w:rPr>
                <w:noProof/>
                <w:lang w:eastAsia="fr-FR"/>
              </w:rPr>
              <w:drawing>
                <wp:inline distT="0" distB="0" distL="0" distR="0">
                  <wp:extent cx="3710859" cy="2084832"/>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3891" cy="2086535"/>
                          </a:xfrm>
                          <a:prstGeom prst="rect">
                            <a:avLst/>
                          </a:prstGeom>
                        </pic:spPr>
                      </pic:pic>
                    </a:graphicData>
                  </a:graphic>
                </wp:inline>
              </w:drawing>
            </w:r>
          </w:p>
        </w:tc>
      </w:tr>
    </w:tbl>
    <w:p w:rsidR="007474E1" w:rsidRDefault="007474E1" w:rsidP="007474E1">
      <w:pPr>
        <w:pStyle w:val="Sansinterligne"/>
      </w:pPr>
    </w:p>
    <w:p w:rsidR="007474E1" w:rsidRDefault="007474E1" w:rsidP="007474E1">
      <w:pPr>
        <w:pStyle w:val="Sansinterligne"/>
      </w:pPr>
      <w:r>
        <w:t xml:space="preserve">2°) A l'aide des </w:t>
      </w:r>
      <w:proofErr w:type="gramStart"/>
      <w:r>
        <w:t>doc</w:t>
      </w:r>
      <w:proofErr w:type="gramEnd"/>
      <w:r>
        <w:t>. 1 à 3 ci-dessus, montrez l'importance du maintien de la biodiversité cultivée.</w:t>
      </w:r>
    </w:p>
    <w:p w:rsidR="007474E1" w:rsidRDefault="007474E1" w:rsidP="007474E1">
      <w:pPr>
        <w:pStyle w:val="Sansinterligne"/>
      </w:pPr>
    </w:p>
    <w:tbl>
      <w:tblPr>
        <w:tblStyle w:val="Grilledutableau"/>
        <w:tblW w:w="0" w:type="auto"/>
        <w:tblLook w:val="04A0" w:firstRow="1" w:lastRow="0" w:firstColumn="1" w:lastColumn="0" w:noHBand="0" w:noVBand="1"/>
      </w:tblPr>
      <w:tblGrid>
        <w:gridCol w:w="10606"/>
      </w:tblGrid>
      <w:tr w:rsidR="007474E1" w:rsidTr="007474E1">
        <w:tc>
          <w:tcPr>
            <w:tcW w:w="10606" w:type="dxa"/>
          </w:tcPr>
          <w:p w:rsidR="007474E1" w:rsidRDefault="007474E1" w:rsidP="007474E1">
            <w:pPr>
              <w:pStyle w:val="Sansinterligne"/>
            </w:pPr>
            <w:r>
              <w:rPr>
                <w:noProof/>
                <w:lang w:eastAsia="fr-FR"/>
              </w:rPr>
              <w:drawing>
                <wp:inline distT="0" distB="0" distL="0" distR="0">
                  <wp:extent cx="5495925" cy="58959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14">
                            <a:extLst>
                              <a:ext uri="{28A0092B-C50C-407E-A947-70E740481C1C}">
                                <a14:useLocalDpi xmlns:a14="http://schemas.microsoft.com/office/drawing/2010/main" val="0"/>
                              </a:ext>
                            </a:extLst>
                          </a:blip>
                          <a:stretch>
                            <a:fillRect/>
                          </a:stretch>
                        </pic:blipFill>
                        <pic:spPr>
                          <a:xfrm>
                            <a:off x="0" y="0"/>
                            <a:ext cx="5495925" cy="5895975"/>
                          </a:xfrm>
                          <a:prstGeom prst="rect">
                            <a:avLst/>
                          </a:prstGeom>
                        </pic:spPr>
                      </pic:pic>
                    </a:graphicData>
                  </a:graphic>
                </wp:inline>
              </w:drawing>
            </w:r>
          </w:p>
        </w:tc>
      </w:tr>
    </w:tbl>
    <w:p w:rsidR="007474E1" w:rsidRDefault="007474E1" w:rsidP="007474E1">
      <w:pPr>
        <w:pStyle w:val="Sansinterligne"/>
      </w:pPr>
    </w:p>
    <w:p w:rsidR="007474E1" w:rsidRDefault="007474E1" w:rsidP="007474E1">
      <w:pPr>
        <w:pStyle w:val="Sansinterligne"/>
      </w:pPr>
      <w:r>
        <w:t>3°) A l'aide de vos connaissances sur la méiose et la fécondation, expliquez l'évolution du génome et du phénotype des pommes au cours des croisements. Quelles sont les limites?</w:t>
      </w:r>
    </w:p>
    <w:p w:rsidR="007474E1" w:rsidRDefault="007474E1" w:rsidP="007474E1">
      <w:pPr>
        <w:pStyle w:val="Sansinterligne"/>
      </w:pPr>
    </w:p>
    <w:p w:rsidR="007474E1" w:rsidRDefault="007474E1" w:rsidP="007474E1">
      <w:pPr>
        <w:pStyle w:val="Sansinterligne"/>
      </w:pPr>
      <w:r>
        <w:t>4°) Recherchez dans vos devoirs de l'année, un exemple déjà traité de ce type!</w:t>
      </w:r>
    </w:p>
    <w:p w:rsidR="007474E1" w:rsidRDefault="007474E1" w:rsidP="007474E1">
      <w:pPr>
        <w:pStyle w:val="Sansinterligne"/>
      </w:pPr>
    </w:p>
    <w:p w:rsidR="007474E1" w:rsidRDefault="007474E1" w:rsidP="007474E1">
      <w:pPr>
        <w:pStyle w:val="Sansinterligne"/>
      </w:pPr>
    </w:p>
    <w:p w:rsidR="007474E1" w:rsidRDefault="007474E1" w:rsidP="007474E1">
      <w:pPr>
        <w:pStyle w:val="Sansinterligne"/>
      </w:pPr>
    </w:p>
    <w:p w:rsidR="007474E1" w:rsidRPr="007474E1" w:rsidRDefault="007474E1" w:rsidP="007474E1">
      <w:pPr>
        <w:pStyle w:val="Sansinterligne"/>
        <w:pBdr>
          <w:top w:val="single" w:sz="4" w:space="1" w:color="auto"/>
          <w:left w:val="single" w:sz="4" w:space="4" w:color="auto"/>
          <w:bottom w:val="single" w:sz="4" w:space="1" w:color="auto"/>
          <w:right w:val="single" w:sz="4" w:space="4" w:color="auto"/>
        </w:pBdr>
        <w:rPr>
          <w:b/>
          <w:u w:val="single"/>
        </w:rPr>
      </w:pPr>
      <w:r w:rsidRPr="007474E1">
        <w:rPr>
          <w:b/>
          <w:u w:val="single"/>
        </w:rPr>
        <w:lastRenderedPageBreak/>
        <w:t>Bilan 3</w:t>
      </w:r>
    </w:p>
    <w:p w:rsidR="00266BA6" w:rsidRDefault="00266BA6" w:rsidP="007474E1">
      <w:pPr>
        <w:pStyle w:val="Sansinterligne"/>
        <w:pBdr>
          <w:top w:val="single" w:sz="4" w:space="1" w:color="auto"/>
          <w:left w:val="single" w:sz="4" w:space="4" w:color="auto"/>
          <w:bottom w:val="single" w:sz="4" w:space="1" w:color="auto"/>
          <w:right w:val="single" w:sz="4" w:space="4" w:color="auto"/>
        </w:pBdr>
      </w:pPr>
      <w:r>
        <w:t xml:space="preserve">Le scientifique sélectionneur effectue un tri dans la diversité des variétés-populations pour repérer les meilleures plantes. Celles-ci sont alors soumises à des </w:t>
      </w:r>
      <w:r w:rsidRPr="000256CD">
        <w:rPr>
          <w:b/>
          <w:i/>
          <w:color w:val="FF0000"/>
        </w:rPr>
        <w:t>autofécondations successives</w:t>
      </w:r>
      <w:r>
        <w:t xml:space="preserve">. A chaque génération, un </w:t>
      </w:r>
      <w:r w:rsidRPr="000256CD">
        <w:rPr>
          <w:b/>
          <w:i/>
          <w:color w:val="660066"/>
        </w:rPr>
        <w:t>tri est effectué</w:t>
      </w:r>
      <w:r>
        <w:t xml:space="preserve">, pour ne garder que les individus les plus intéressants. Le sélectionneur aboutit ainsi, en une dizaine de générations, à des </w:t>
      </w:r>
      <w:r w:rsidRPr="000256CD">
        <w:rPr>
          <w:b/>
          <w:i/>
          <w:color w:val="FF0000"/>
        </w:rPr>
        <w:t>lignées pures</w:t>
      </w:r>
      <w:r>
        <w:t xml:space="preserve"> (ou </w:t>
      </w:r>
      <w:r w:rsidRPr="00F71C95">
        <w:rPr>
          <w:b/>
        </w:rPr>
        <w:t>variétés lignées</w:t>
      </w:r>
      <w:r>
        <w:t xml:space="preserve">), génétiquement </w:t>
      </w:r>
      <w:r w:rsidRPr="000256CD">
        <w:rPr>
          <w:b/>
          <w:i/>
          <w:color w:val="FF0000"/>
        </w:rPr>
        <w:t>homogènes et stables</w:t>
      </w:r>
      <w:r>
        <w:t xml:space="preserve">, qui peuvent être commercialisées. Mais chez certaines espèces, </w:t>
      </w:r>
      <w:r w:rsidRPr="000256CD">
        <w:rPr>
          <w:b/>
          <w:i/>
          <w:color w:val="660066"/>
        </w:rPr>
        <w:t>l’homozygotie affaiblit considérablement les plantes de lignées pures</w:t>
      </w:r>
      <w:r>
        <w:t xml:space="preserve">. Les croisements entre lignées pures servent alors à retrouver chez </w:t>
      </w:r>
      <w:r w:rsidRPr="000256CD">
        <w:rPr>
          <w:b/>
          <w:i/>
          <w:color w:val="660066"/>
        </w:rPr>
        <w:t>l’hybride la vigueur</w:t>
      </w:r>
      <w:r>
        <w:t xml:space="preserve"> perdue : c’est </w:t>
      </w:r>
      <w:r w:rsidRPr="000256CD">
        <w:rPr>
          <w:i/>
          <w:color w:val="FF0000"/>
        </w:rPr>
        <w:t>l’</w:t>
      </w:r>
      <w:r w:rsidRPr="000256CD">
        <w:rPr>
          <w:b/>
          <w:i/>
          <w:color w:val="FF0000"/>
        </w:rPr>
        <w:t>effet d’hétérosis</w:t>
      </w:r>
      <w:r>
        <w:t xml:space="preserve">. Les croisements entre lignées servent aussi à obtenir des </w:t>
      </w:r>
      <w:r w:rsidRPr="000256CD">
        <w:rPr>
          <w:b/>
          <w:i/>
          <w:color w:val="FF0000"/>
        </w:rPr>
        <w:t>variétés hybrides</w:t>
      </w:r>
      <w:r>
        <w:t xml:space="preserve"> combinant les caractères intéressants de chacun des deux géniteurs.</w:t>
      </w:r>
    </w:p>
    <w:p w:rsidR="00266BA6" w:rsidRDefault="00266BA6" w:rsidP="00266BA6">
      <w:pPr>
        <w:spacing w:after="0"/>
        <w:jc w:val="both"/>
        <w:rPr>
          <w:rFonts w:ascii="Arial" w:hAnsi="Arial" w:cs="Arial"/>
        </w:rPr>
      </w:pPr>
    </w:p>
    <w:p w:rsidR="007474E1" w:rsidRDefault="007474E1" w:rsidP="00487E72">
      <w:pPr>
        <w:pStyle w:val="Sansinterligne"/>
        <w:rPr>
          <w:rFonts w:ascii="Arial" w:hAnsi="Arial" w:cs="Arial"/>
          <w:b/>
          <w:color w:val="000000" w:themeColor="text1"/>
          <w:sz w:val="24"/>
          <w:szCs w:val="24"/>
          <w:u w:val="single"/>
        </w:rPr>
      </w:pPr>
    </w:p>
    <w:p w:rsidR="00266BA6" w:rsidRPr="00487E72" w:rsidRDefault="00487E72" w:rsidP="00487E72">
      <w:pPr>
        <w:pStyle w:val="Sansinterligne"/>
        <w:rPr>
          <w:rFonts w:ascii="Arial" w:hAnsi="Arial" w:cs="Arial"/>
          <w:b/>
          <w:color w:val="000000" w:themeColor="text1"/>
          <w:sz w:val="24"/>
          <w:szCs w:val="24"/>
          <w:u w:val="single"/>
        </w:rPr>
      </w:pPr>
      <w:r w:rsidRPr="00487E72">
        <w:rPr>
          <w:rFonts w:ascii="Arial" w:hAnsi="Arial" w:cs="Arial"/>
          <w:b/>
          <w:color w:val="000000" w:themeColor="text1"/>
          <w:sz w:val="24"/>
          <w:szCs w:val="24"/>
          <w:u w:val="single"/>
        </w:rPr>
        <w:t xml:space="preserve">B </w:t>
      </w:r>
      <w:r w:rsidR="00266BA6" w:rsidRPr="00487E72">
        <w:rPr>
          <w:rFonts w:ascii="Arial" w:hAnsi="Arial" w:cs="Arial"/>
          <w:b/>
          <w:color w:val="000000" w:themeColor="text1"/>
          <w:sz w:val="24"/>
          <w:szCs w:val="24"/>
          <w:u w:val="single"/>
        </w:rPr>
        <w:t xml:space="preserve">Modifier et sélectionner les plantes au laboratoire : biotechnologies et génie génétique </w:t>
      </w:r>
    </w:p>
    <w:p w:rsidR="00266BA6" w:rsidRPr="009E149A" w:rsidRDefault="00266BA6" w:rsidP="00266BA6">
      <w:pPr>
        <w:spacing w:after="0"/>
        <w:jc w:val="both"/>
        <w:rPr>
          <w:rFonts w:ascii="Arial" w:hAnsi="Arial" w:cs="Arial"/>
          <w:b/>
          <w:sz w:val="20"/>
          <w:szCs w:val="20"/>
        </w:rPr>
      </w:pPr>
    </w:p>
    <w:tbl>
      <w:tblPr>
        <w:tblStyle w:val="Grilledutableau"/>
        <w:tblW w:w="0" w:type="auto"/>
        <w:tblLook w:val="04A0" w:firstRow="1" w:lastRow="0" w:firstColumn="1" w:lastColumn="0" w:noHBand="0" w:noVBand="1"/>
      </w:tblPr>
      <w:tblGrid>
        <w:gridCol w:w="5005"/>
        <w:gridCol w:w="5677"/>
      </w:tblGrid>
      <w:tr w:rsidR="004D2B48" w:rsidTr="004D2B48">
        <w:tc>
          <w:tcPr>
            <w:tcW w:w="5005" w:type="dxa"/>
          </w:tcPr>
          <w:p w:rsidR="004D2B48" w:rsidRDefault="004D2B48" w:rsidP="00266BA6">
            <w:pPr>
              <w:jc w:val="both"/>
              <w:rPr>
                <w:rFonts w:ascii="Arial" w:hAnsi="Arial" w:cs="Arial"/>
              </w:rPr>
            </w:pPr>
            <w:r>
              <w:rPr>
                <w:rFonts w:ascii="Arial" w:hAnsi="Arial" w:cs="Arial"/>
                <w:noProof/>
                <w:lang w:eastAsia="fr-FR"/>
              </w:rPr>
              <w:drawing>
                <wp:inline distT="0" distB="0" distL="0" distR="0" wp14:anchorId="6130BC28" wp14:editId="25AF395A">
                  <wp:extent cx="3190327" cy="410382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15">
                            <a:extLst>
                              <a:ext uri="{28A0092B-C50C-407E-A947-70E740481C1C}">
                                <a14:useLocalDpi xmlns:a14="http://schemas.microsoft.com/office/drawing/2010/main" val="0"/>
                              </a:ext>
                            </a:extLst>
                          </a:blip>
                          <a:stretch>
                            <a:fillRect/>
                          </a:stretch>
                        </pic:blipFill>
                        <pic:spPr>
                          <a:xfrm>
                            <a:off x="0" y="0"/>
                            <a:ext cx="3190886" cy="4104546"/>
                          </a:xfrm>
                          <a:prstGeom prst="rect">
                            <a:avLst/>
                          </a:prstGeom>
                        </pic:spPr>
                      </pic:pic>
                    </a:graphicData>
                  </a:graphic>
                </wp:inline>
              </w:drawing>
            </w:r>
          </w:p>
        </w:tc>
        <w:tc>
          <w:tcPr>
            <w:tcW w:w="5677" w:type="dxa"/>
          </w:tcPr>
          <w:p w:rsidR="004D2B48" w:rsidRDefault="004D2B48" w:rsidP="00266BA6">
            <w:pPr>
              <w:jc w:val="both"/>
              <w:rPr>
                <w:rFonts w:ascii="Arial" w:hAnsi="Arial" w:cs="Arial"/>
              </w:rPr>
            </w:pPr>
            <w:r>
              <w:rPr>
                <w:rFonts w:ascii="Arial" w:hAnsi="Arial" w:cs="Arial"/>
                <w:noProof/>
                <w:lang w:eastAsia="fr-FR"/>
              </w:rPr>
              <w:drawing>
                <wp:inline distT="0" distB="0" distL="0" distR="0" wp14:anchorId="4E37FDF9" wp14:editId="55170FD9">
                  <wp:extent cx="3632320" cy="3584448"/>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rId16">
                            <a:extLst>
                              <a:ext uri="{28A0092B-C50C-407E-A947-70E740481C1C}">
                                <a14:useLocalDpi xmlns:a14="http://schemas.microsoft.com/office/drawing/2010/main" val="0"/>
                              </a:ext>
                            </a:extLst>
                          </a:blip>
                          <a:stretch>
                            <a:fillRect/>
                          </a:stretch>
                        </pic:blipFill>
                        <pic:spPr>
                          <a:xfrm>
                            <a:off x="0" y="0"/>
                            <a:ext cx="3639036" cy="3591075"/>
                          </a:xfrm>
                          <a:prstGeom prst="rect">
                            <a:avLst/>
                          </a:prstGeom>
                        </pic:spPr>
                      </pic:pic>
                    </a:graphicData>
                  </a:graphic>
                </wp:inline>
              </w:drawing>
            </w:r>
          </w:p>
        </w:tc>
      </w:tr>
      <w:tr w:rsidR="004D2B48" w:rsidTr="0066455E">
        <w:tc>
          <w:tcPr>
            <w:tcW w:w="10682" w:type="dxa"/>
            <w:gridSpan w:val="2"/>
          </w:tcPr>
          <w:p w:rsidR="004D2B48" w:rsidRDefault="004D2B48" w:rsidP="00266BA6">
            <w:pPr>
              <w:jc w:val="both"/>
              <w:rPr>
                <w:rFonts w:ascii="Arial" w:hAnsi="Arial" w:cs="Arial"/>
                <w:noProof/>
                <w:lang w:eastAsia="fr-FR"/>
              </w:rPr>
            </w:pPr>
            <w:r>
              <w:rPr>
                <w:rFonts w:ascii="Arial" w:hAnsi="Arial" w:cs="Arial"/>
                <w:noProof/>
                <w:lang w:eastAsia="fr-FR"/>
              </w:rPr>
              <w:lastRenderedPageBreak/>
              <w:drawing>
                <wp:inline distT="0" distB="0" distL="0" distR="0">
                  <wp:extent cx="6645910" cy="3679825"/>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3679825"/>
                          </a:xfrm>
                          <a:prstGeom prst="rect">
                            <a:avLst/>
                          </a:prstGeom>
                        </pic:spPr>
                      </pic:pic>
                    </a:graphicData>
                  </a:graphic>
                </wp:inline>
              </w:drawing>
            </w:r>
          </w:p>
        </w:tc>
      </w:tr>
    </w:tbl>
    <w:p w:rsidR="004D2B48" w:rsidRDefault="004D2B48" w:rsidP="00266BA6">
      <w:pPr>
        <w:spacing w:after="0"/>
        <w:jc w:val="both"/>
        <w:rPr>
          <w:rFonts w:ascii="Arial" w:hAnsi="Arial" w:cs="Arial"/>
        </w:rPr>
      </w:pPr>
    </w:p>
    <w:p w:rsidR="007474E1" w:rsidRDefault="004D2B48" w:rsidP="00266BA6">
      <w:pPr>
        <w:spacing w:after="0"/>
        <w:jc w:val="both"/>
        <w:rPr>
          <w:rFonts w:ascii="Arial" w:hAnsi="Arial" w:cs="Arial"/>
        </w:rPr>
      </w:pPr>
      <w:r>
        <w:rPr>
          <w:rFonts w:ascii="Arial" w:hAnsi="Arial" w:cs="Arial"/>
        </w:rPr>
        <w:t>1°) Réca</w:t>
      </w:r>
      <w:r w:rsidR="006D7B00">
        <w:rPr>
          <w:rFonts w:ascii="Arial" w:hAnsi="Arial" w:cs="Arial"/>
        </w:rPr>
        <w:t>pitulez les étapes de la transgé</w:t>
      </w:r>
      <w:bookmarkStart w:id="0" w:name="_GoBack"/>
      <w:bookmarkEnd w:id="0"/>
      <w:r>
        <w:rPr>
          <w:rFonts w:ascii="Arial" w:hAnsi="Arial" w:cs="Arial"/>
        </w:rPr>
        <w:t xml:space="preserve">nèse et déterminez l'un de ses avantages par rapport aux </w:t>
      </w:r>
      <w:proofErr w:type="spellStart"/>
      <w:r>
        <w:rPr>
          <w:rFonts w:ascii="Arial" w:hAnsi="Arial" w:cs="Arial"/>
        </w:rPr>
        <w:t>techniquex</w:t>
      </w:r>
      <w:proofErr w:type="spellEnd"/>
      <w:r>
        <w:rPr>
          <w:rFonts w:ascii="Arial" w:hAnsi="Arial" w:cs="Arial"/>
        </w:rPr>
        <w:t xml:space="preserve"> de croisement.</w:t>
      </w:r>
      <w:r w:rsidR="00266BA6">
        <w:rPr>
          <w:rFonts w:ascii="Arial" w:hAnsi="Arial" w:cs="Arial"/>
        </w:rPr>
        <w:tab/>
      </w:r>
      <w:r w:rsidR="00266BA6">
        <w:rPr>
          <w:rFonts w:ascii="Arial" w:hAnsi="Arial" w:cs="Arial"/>
        </w:rPr>
        <w:tab/>
      </w:r>
    </w:p>
    <w:p w:rsidR="007474E1" w:rsidRDefault="007474E1" w:rsidP="00266BA6">
      <w:pPr>
        <w:spacing w:after="0"/>
        <w:jc w:val="both"/>
        <w:rPr>
          <w:rFonts w:ascii="Arial" w:hAnsi="Arial" w:cs="Arial"/>
        </w:rPr>
      </w:pPr>
    </w:p>
    <w:p w:rsidR="004D2B48" w:rsidRDefault="008A6B72" w:rsidP="00266BA6">
      <w:pPr>
        <w:spacing w:after="0"/>
        <w:jc w:val="both"/>
        <w:rPr>
          <w:rFonts w:ascii="Arial" w:hAnsi="Arial" w:cs="Arial"/>
        </w:rPr>
      </w:pPr>
      <w:r>
        <w:rPr>
          <w:rFonts w:ascii="Arial" w:hAnsi="Arial" w:cs="Arial"/>
        </w:rPr>
        <w:t>2°) Doc.2 Indiquez quel élément doit être connu concernant le caractère à introduire dans une plante OGM.</w:t>
      </w:r>
    </w:p>
    <w:p w:rsidR="008A6B72" w:rsidRDefault="008A6B72" w:rsidP="00266BA6">
      <w:pPr>
        <w:spacing w:after="0"/>
        <w:jc w:val="both"/>
        <w:rPr>
          <w:rFonts w:ascii="Arial" w:hAnsi="Arial" w:cs="Arial"/>
        </w:rPr>
      </w:pPr>
    </w:p>
    <w:tbl>
      <w:tblPr>
        <w:tblStyle w:val="Grilledutableau"/>
        <w:tblW w:w="0" w:type="auto"/>
        <w:tblLook w:val="04A0" w:firstRow="1" w:lastRow="0" w:firstColumn="1" w:lastColumn="0" w:noHBand="0" w:noVBand="1"/>
      </w:tblPr>
      <w:tblGrid>
        <w:gridCol w:w="10606"/>
      </w:tblGrid>
      <w:tr w:rsidR="008A6B72" w:rsidTr="008A6B72">
        <w:tc>
          <w:tcPr>
            <w:tcW w:w="10606" w:type="dxa"/>
          </w:tcPr>
          <w:p w:rsidR="008A6B72" w:rsidRDefault="008A6B72" w:rsidP="00266BA6">
            <w:pPr>
              <w:jc w:val="both"/>
              <w:rPr>
                <w:rFonts w:ascii="Arial" w:hAnsi="Arial" w:cs="Arial"/>
              </w:rPr>
            </w:pPr>
            <w:r>
              <w:rPr>
                <w:rFonts w:ascii="Arial" w:hAnsi="Arial" w:cs="Arial"/>
                <w:noProof/>
                <w:lang w:eastAsia="fr-FR"/>
              </w:rPr>
              <w:drawing>
                <wp:inline distT="0" distB="0" distL="0" distR="0">
                  <wp:extent cx="5994538" cy="4871923"/>
                  <wp:effectExtent l="0" t="0" r="635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18">
                            <a:extLst>
                              <a:ext uri="{28A0092B-C50C-407E-A947-70E740481C1C}">
                                <a14:useLocalDpi xmlns:a14="http://schemas.microsoft.com/office/drawing/2010/main" val="0"/>
                              </a:ext>
                            </a:extLst>
                          </a:blip>
                          <a:stretch>
                            <a:fillRect/>
                          </a:stretch>
                        </pic:blipFill>
                        <pic:spPr>
                          <a:xfrm>
                            <a:off x="0" y="0"/>
                            <a:ext cx="5991287" cy="4869281"/>
                          </a:xfrm>
                          <a:prstGeom prst="rect">
                            <a:avLst/>
                          </a:prstGeom>
                        </pic:spPr>
                      </pic:pic>
                    </a:graphicData>
                  </a:graphic>
                </wp:inline>
              </w:drawing>
            </w:r>
          </w:p>
        </w:tc>
      </w:tr>
    </w:tbl>
    <w:p w:rsidR="008A6B72" w:rsidRDefault="008A6B72" w:rsidP="00266BA6">
      <w:pPr>
        <w:spacing w:after="0"/>
        <w:jc w:val="both"/>
        <w:rPr>
          <w:rFonts w:ascii="Arial" w:hAnsi="Arial" w:cs="Arial"/>
        </w:rPr>
      </w:pPr>
    </w:p>
    <w:p w:rsidR="008A6B72" w:rsidRDefault="008A6B72" w:rsidP="00266BA6">
      <w:pPr>
        <w:spacing w:after="0"/>
        <w:jc w:val="both"/>
        <w:rPr>
          <w:rFonts w:ascii="Arial" w:hAnsi="Arial" w:cs="Arial"/>
        </w:rPr>
      </w:pPr>
      <w:r>
        <w:rPr>
          <w:rFonts w:ascii="Arial" w:hAnsi="Arial" w:cs="Arial"/>
        </w:rPr>
        <w:lastRenderedPageBreak/>
        <w:t>3°) Doc.4 Déterminez pour qui les différentes plantes OGM citées présentent un avantage.</w:t>
      </w:r>
    </w:p>
    <w:p w:rsidR="008A6B72" w:rsidRDefault="008A6B72" w:rsidP="00266BA6">
      <w:pPr>
        <w:spacing w:after="0"/>
        <w:jc w:val="both"/>
        <w:rPr>
          <w:rFonts w:ascii="Arial" w:hAnsi="Arial" w:cs="Arial"/>
        </w:rPr>
      </w:pPr>
    </w:p>
    <w:tbl>
      <w:tblPr>
        <w:tblStyle w:val="Grilledutableau"/>
        <w:tblW w:w="0" w:type="auto"/>
        <w:tblLook w:val="04A0" w:firstRow="1" w:lastRow="0" w:firstColumn="1" w:lastColumn="0" w:noHBand="0" w:noVBand="1"/>
      </w:tblPr>
      <w:tblGrid>
        <w:gridCol w:w="10682"/>
      </w:tblGrid>
      <w:tr w:rsidR="008A6B72" w:rsidTr="008A6B72">
        <w:tc>
          <w:tcPr>
            <w:tcW w:w="10606" w:type="dxa"/>
          </w:tcPr>
          <w:p w:rsidR="008A6B72" w:rsidRDefault="008A6B72" w:rsidP="00266BA6">
            <w:pPr>
              <w:jc w:val="both"/>
              <w:rPr>
                <w:rFonts w:ascii="Arial" w:hAnsi="Arial" w:cs="Arial"/>
              </w:rPr>
            </w:pPr>
            <w:r>
              <w:rPr>
                <w:rFonts w:ascii="Arial" w:hAnsi="Arial" w:cs="Arial"/>
                <w:noProof/>
                <w:lang w:eastAsia="fr-FR"/>
              </w:rPr>
              <w:drawing>
                <wp:inline distT="0" distB="0" distL="0" distR="0">
                  <wp:extent cx="6645910" cy="1671320"/>
                  <wp:effectExtent l="0" t="0" r="254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1671320"/>
                          </a:xfrm>
                          <a:prstGeom prst="rect">
                            <a:avLst/>
                          </a:prstGeom>
                        </pic:spPr>
                      </pic:pic>
                    </a:graphicData>
                  </a:graphic>
                </wp:inline>
              </w:drawing>
            </w:r>
          </w:p>
        </w:tc>
      </w:tr>
    </w:tbl>
    <w:p w:rsidR="008A6B72" w:rsidRDefault="008A6B72" w:rsidP="00266BA6">
      <w:pPr>
        <w:spacing w:after="0"/>
        <w:jc w:val="both"/>
        <w:rPr>
          <w:rFonts w:ascii="Arial" w:hAnsi="Arial" w:cs="Arial"/>
        </w:rPr>
      </w:pPr>
    </w:p>
    <w:p w:rsidR="008A6B72" w:rsidRDefault="008A6B72" w:rsidP="00266BA6">
      <w:pPr>
        <w:spacing w:after="0"/>
        <w:jc w:val="both"/>
        <w:rPr>
          <w:rFonts w:ascii="Arial" w:hAnsi="Arial" w:cs="Arial"/>
        </w:rPr>
      </w:pPr>
      <w:r>
        <w:rPr>
          <w:rFonts w:ascii="Arial" w:hAnsi="Arial" w:cs="Arial"/>
        </w:rPr>
        <w:t>4°) Doc.5 Identifiez s'il y a un risque lié à l'utilisation des plantes OGM citées. Expliquez pourquoi ce risque est plus élevé pour certaines espèces.</w:t>
      </w:r>
    </w:p>
    <w:p w:rsidR="008A6B72" w:rsidRDefault="008A6B72" w:rsidP="00266BA6">
      <w:pPr>
        <w:spacing w:after="0"/>
        <w:jc w:val="both"/>
        <w:rPr>
          <w:rFonts w:ascii="Arial" w:hAnsi="Arial" w:cs="Arial"/>
        </w:rPr>
      </w:pPr>
    </w:p>
    <w:p w:rsidR="007474E1" w:rsidRDefault="007474E1" w:rsidP="007474E1">
      <w:pPr>
        <w:pBdr>
          <w:top w:val="single" w:sz="4" w:space="1" w:color="auto"/>
          <w:left w:val="single" w:sz="4" w:space="4" w:color="auto"/>
          <w:bottom w:val="single" w:sz="4" w:space="1" w:color="auto"/>
          <w:right w:val="single" w:sz="4" w:space="4" w:color="auto"/>
        </w:pBdr>
        <w:spacing w:after="0"/>
        <w:jc w:val="both"/>
        <w:rPr>
          <w:rFonts w:asciiTheme="minorHAnsi" w:hAnsiTheme="minorHAnsi" w:cs="Arial"/>
          <w:b/>
          <w:sz w:val="24"/>
          <w:szCs w:val="24"/>
          <w:u w:val="single"/>
        </w:rPr>
      </w:pPr>
      <w:r w:rsidRPr="007474E1">
        <w:rPr>
          <w:rFonts w:asciiTheme="minorHAnsi" w:hAnsiTheme="minorHAnsi" w:cs="Arial"/>
          <w:b/>
          <w:sz w:val="24"/>
          <w:szCs w:val="24"/>
          <w:u w:val="single"/>
        </w:rPr>
        <w:t>Bilan 4</w:t>
      </w:r>
    </w:p>
    <w:p w:rsidR="007474E1" w:rsidRPr="007474E1" w:rsidRDefault="006D7B00" w:rsidP="007474E1">
      <w:pPr>
        <w:pBdr>
          <w:top w:val="single" w:sz="4" w:space="1" w:color="auto"/>
          <w:left w:val="single" w:sz="4" w:space="4" w:color="auto"/>
          <w:bottom w:val="single" w:sz="4" w:space="1" w:color="auto"/>
          <w:right w:val="single" w:sz="4" w:space="4" w:color="auto"/>
        </w:pBdr>
        <w:spacing w:after="0"/>
        <w:jc w:val="both"/>
        <w:rPr>
          <w:rFonts w:asciiTheme="minorHAnsi" w:hAnsiTheme="minorHAnsi" w:cs="Arial"/>
          <w:b/>
          <w:sz w:val="24"/>
          <w:szCs w:val="24"/>
          <w:u w:val="single"/>
        </w:rPr>
      </w:pPr>
      <w:r>
        <w:rPr>
          <w:rFonts w:asciiTheme="minorHAnsi" w:hAnsiTheme="minorHAnsi" w:cs="Arial"/>
          <w:b/>
          <w:sz w:val="24"/>
          <w:szCs w:val="24"/>
          <w:u w:val="single"/>
        </w:rPr>
        <w:t>Les techniques de transgé</w:t>
      </w:r>
      <w:r w:rsidR="007474E1">
        <w:rPr>
          <w:rFonts w:asciiTheme="minorHAnsi" w:hAnsiTheme="minorHAnsi" w:cs="Arial"/>
          <w:b/>
          <w:sz w:val="24"/>
          <w:szCs w:val="24"/>
          <w:u w:val="single"/>
        </w:rPr>
        <w:t>nèse</w:t>
      </w:r>
    </w:p>
    <w:p w:rsidR="00266BA6" w:rsidRPr="00827547" w:rsidRDefault="00266BA6" w:rsidP="007474E1">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A partir de 1970, les scientifiques mettent au point des techniques permettant de découper l’ADN, de visualiser les fragments obtenus, d’obtenir la séquence exacte des nucléotides. Ces découvertes sont utilisées pour rendre encore plus efficace la sélection végétale</w:t>
      </w:r>
      <w:r w:rsidR="007474E1">
        <w:rPr>
          <w:rFonts w:ascii="Arial" w:hAnsi="Arial" w:cs="Arial"/>
        </w:rPr>
        <w:t>.</w:t>
      </w:r>
    </w:p>
    <w:p w:rsidR="00266BA6" w:rsidRDefault="00266BA6" w:rsidP="007474E1">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Elle est indépendante de la reproduction sexuée, ce qui permet de transférer des caractères provenant d’espèces très différentes (bactéries, animaux…).</w:t>
      </w:r>
    </w:p>
    <w:p w:rsidR="00266BA6" w:rsidRDefault="00266BA6" w:rsidP="007474E1">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Lors d’un croisement, de nombreux caractères sont modifiés chez les descendants. Avec la transgénèse, la plante qui reçoit le transgène conserve toutes ses autres qualités.</w:t>
      </w:r>
    </w:p>
    <w:p w:rsidR="00266BA6" w:rsidRDefault="00266BA6" w:rsidP="00266BA6">
      <w:pPr>
        <w:spacing w:after="0"/>
        <w:jc w:val="both"/>
        <w:rPr>
          <w:rFonts w:ascii="Arial" w:hAnsi="Arial" w:cs="Arial"/>
        </w:rPr>
      </w:pPr>
    </w:p>
    <w:p w:rsidR="00266BA6" w:rsidRDefault="00266BA6" w:rsidP="00266BA6">
      <w:pPr>
        <w:spacing w:after="0"/>
        <w:jc w:val="both"/>
        <w:rPr>
          <w:rFonts w:ascii="Arial" w:hAnsi="Arial" w:cs="Arial"/>
        </w:rPr>
      </w:pPr>
    </w:p>
    <w:p w:rsidR="00487E72" w:rsidRDefault="00487E72" w:rsidP="00266BA6">
      <w:pPr>
        <w:spacing w:after="0"/>
        <w:ind w:firstLine="708"/>
        <w:jc w:val="both"/>
        <w:rPr>
          <w:rFonts w:ascii="Arial" w:hAnsi="Arial" w:cs="Arial"/>
          <w:b/>
          <w:color w:val="FF0000"/>
          <w:u w:val="single"/>
        </w:rPr>
      </w:pPr>
    </w:p>
    <w:p w:rsidR="00487E72" w:rsidRDefault="00487E72" w:rsidP="00266BA6">
      <w:pPr>
        <w:spacing w:after="0"/>
        <w:ind w:firstLine="708"/>
        <w:jc w:val="both"/>
        <w:rPr>
          <w:rFonts w:ascii="Arial" w:hAnsi="Arial" w:cs="Arial"/>
          <w:b/>
          <w:color w:val="FF0000"/>
          <w:u w:val="single"/>
        </w:rPr>
      </w:pPr>
    </w:p>
    <w:p w:rsidR="00487E72" w:rsidRDefault="00487E72" w:rsidP="00266BA6">
      <w:pPr>
        <w:spacing w:after="0"/>
        <w:ind w:firstLine="708"/>
        <w:jc w:val="both"/>
        <w:rPr>
          <w:rFonts w:ascii="Arial" w:hAnsi="Arial" w:cs="Arial"/>
          <w:b/>
          <w:color w:val="FF0000"/>
          <w:u w:val="single"/>
        </w:rPr>
      </w:pPr>
    </w:p>
    <w:p w:rsidR="00487E72" w:rsidRDefault="00487E72" w:rsidP="00266BA6">
      <w:pPr>
        <w:spacing w:after="0"/>
        <w:ind w:firstLine="708"/>
        <w:jc w:val="both"/>
        <w:rPr>
          <w:rFonts w:ascii="Arial" w:hAnsi="Arial" w:cs="Arial"/>
          <w:b/>
          <w:color w:val="FF0000"/>
          <w:u w:val="single"/>
        </w:rPr>
      </w:pPr>
    </w:p>
    <w:p w:rsidR="00487E72" w:rsidRDefault="00487E72" w:rsidP="00266BA6">
      <w:pPr>
        <w:spacing w:after="0"/>
        <w:ind w:firstLine="708"/>
        <w:jc w:val="both"/>
        <w:rPr>
          <w:rFonts w:ascii="Arial" w:hAnsi="Arial" w:cs="Arial"/>
          <w:b/>
          <w:color w:val="FF0000"/>
          <w:u w:val="single"/>
        </w:rPr>
      </w:pPr>
    </w:p>
    <w:p w:rsidR="00487E72" w:rsidRDefault="00487E72" w:rsidP="00266BA6">
      <w:pPr>
        <w:spacing w:after="0"/>
        <w:ind w:firstLine="708"/>
        <w:jc w:val="both"/>
        <w:rPr>
          <w:rFonts w:ascii="Arial" w:hAnsi="Arial" w:cs="Arial"/>
          <w:b/>
          <w:color w:val="FF0000"/>
          <w:u w:val="single"/>
        </w:rPr>
      </w:pPr>
    </w:p>
    <w:p w:rsidR="00885757" w:rsidRDefault="00885757" w:rsidP="00266BA6"/>
    <w:sectPr w:rsidR="00885757" w:rsidSect="00A32F13">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73A"/>
    <w:rsid w:val="000F29EC"/>
    <w:rsid w:val="00266BA6"/>
    <w:rsid w:val="003F273A"/>
    <w:rsid w:val="00487E72"/>
    <w:rsid w:val="004D2B48"/>
    <w:rsid w:val="00642E23"/>
    <w:rsid w:val="006D7B00"/>
    <w:rsid w:val="007474E1"/>
    <w:rsid w:val="00885757"/>
    <w:rsid w:val="008A6B72"/>
    <w:rsid w:val="009431A8"/>
    <w:rsid w:val="009E17C7"/>
    <w:rsid w:val="00E34C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A6"/>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66B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6BA6"/>
    <w:rPr>
      <w:rFonts w:ascii="Tahoma" w:eastAsia="Calibri" w:hAnsi="Tahoma" w:cs="Tahoma"/>
      <w:sz w:val="16"/>
      <w:szCs w:val="16"/>
    </w:rPr>
  </w:style>
  <w:style w:type="paragraph" w:styleId="Sansinterligne">
    <w:name w:val="No Spacing"/>
    <w:uiPriority w:val="1"/>
    <w:qFormat/>
    <w:rsid w:val="009E17C7"/>
    <w:pPr>
      <w:spacing w:after="0" w:line="240" w:lineRule="auto"/>
    </w:pPr>
    <w:rPr>
      <w:rFonts w:ascii="Calibri" w:eastAsia="Calibri" w:hAnsi="Calibri" w:cs="Times New Roman"/>
    </w:rPr>
  </w:style>
  <w:style w:type="table" w:styleId="Grilledutableau">
    <w:name w:val="Table Grid"/>
    <w:basedOn w:val="TableauNormal"/>
    <w:uiPriority w:val="59"/>
    <w:rsid w:val="00E34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A6"/>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66B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6BA6"/>
    <w:rPr>
      <w:rFonts w:ascii="Tahoma" w:eastAsia="Calibri" w:hAnsi="Tahoma" w:cs="Tahoma"/>
      <w:sz w:val="16"/>
      <w:szCs w:val="16"/>
    </w:rPr>
  </w:style>
  <w:style w:type="paragraph" w:styleId="Sansinterligne">
    <w:name w:val="No Spacing"/>
    <w:uiPriority w:val="1"/>
    <w:qFormat/>
    <w:rsid w:val="009E17C7"/>
    <w:pPr>
      <w:spacing w:after="0" w:line="240" w:lineRule="auto"/>
    </w:pPr>
    <w:rPr>
      <w:rFonts w:ascii="Calibri" w:eastAsia="Calibri" w:hAnsi="Calibri" w:cs="Times New Roman"/>
    </w:rPr>
  </w:style>
  <w:style w:type="table" w:styleId="Grilledutableau">
    <w:name w:val="Table Grid"/>
    <w:basedOn w:val="TableauNormal"/>
    <w:uiPriority w:val="59"/>
    <w:rsid w:val="00E34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1</Pages>
  <Words>1058</Words>
  <Characters>5825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NathalieF</dc:creator>
  <cp:lastModifiedBy>NathalieF</cp:lastModifiedBy>
  <cp:revision>8</cp:revision>
  <cp:lastPrinted>2017-05-22T17:43:00Z</cp:lastPrinted>
  <dcterms:created xsi:type="dcterms:W3CDTF">2017-05-22T09:45:00Z</dcterms:created>
  <dcterms:modified xsi:type="dcterms:W3CDTF">2017-05-22T17:43:00Z</dcterms:modified>
</cp:coreProperties>
</file>